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15BA1" w:rsidP="00E15BA1" w:rsidRDefault="00E15BA1" w14:paraId="7AF4DFEA" w14:textId="77777777"/>
    <w:p w:rsidR="00E15BA1" w:rsidP="00E15BA1" w:rsidRDefault="00E15BA1" w14:paraId="4EFA8FC4" w14:textId="77777777"/>
    <w:p w:rsidR="00E15BA1" w:rsidP="00E15BA1" w:rsidRDefault="00E15BA1" w14:paraId="6BAFE49B" w14:textId="77777777"/>
    <w:p w:rsidR="00E15BA1" w:rsidP="00E15BA1" w:rsidRDefault="00E15BA1" w14:paraId="5CAF8532" w14:textId="77777777"/>
    <w:p w:rsidR="00E15BA1" w:rsidP="00E15BA1" w:rsidRDefault="00E15BA1" w14:paraId="10B74C8B" w14:textId="3D1D8241">
      <w:pPr>
        <w:jc w:val="center"/>
      </w:pPr>
      <w:r>
        <w:rPr>
          <w:noProof/>
        </w:rPr>
        <w:drawing>
          <wp:inline distT="0" distB="0" distL="0" distR="0" wp14:anchorId="79F81586" wp14:editId="04A0A7E1">
            <wp:extent cx="3542589" cy="3179134"/>
            <wp:effectExtent l="0" t="0" r="1270" b="254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8019" cy="3184007"/>
                    </a:xfrm>
                    <a:prstGeom prst="rect">
                      <a:avLst/>
                    </a:prstGeom>
                    <a:noFill/>
                    <a:ln>
                      <a:noFill/>
                    </a:ln>
                  </pic:spPr>
                </pic:pic>
              </a:graphicData>
            </a:graphic>
          </wp:inline>
        </w:drawing>
      </w:r>
    </w:p>
    <w:p w:rsidR="00E15BA1" w:rsidP="00E15BA1" w:rsidRDefault="00E15BA1" w14:paraId="15BECCA9" w14:textId="77777777"/>
    <w:p w:rsidR="00E15BA1" w:rsidP="00E15BA1" w:rsidRDefault="00E15BA1" w14:paraId="418028D9" w14:textId="77777777"/>
    <w:p w:rsidRPr="00E15BA1" w:rsidR="00E15BA1" w:rsidP="00E15BA1" w:rsidRDefault="00E15BA1" w14:paraId="553E9430" w14:textId="77777777">
      <w:pPr>
        <w:jc w:val="center"/>
        <w:rPr>
          <w:noProof/>
          <w:sz w:val="96"/>
          <w:szCs w:val="96"/>
        </w:rPr>
      </w:pPr>
      <w:r w:rsidRPr="00E15BA1">
        <w:rPr>
          <w:noProof/>
          <w:sz w:val="96"/>
          <w:szCs w:val="96"/>
        </w:rPr>
        <w:t>A level Biology</w:t>
      </w:r>
    </w:p>
    <w:p w:rsidRPr="00E15BA1" w:rsidR="00E15BA1" w:rsidP="00E15BA1" w:rsidRDefault="00E15BA1" w14:paraId="16D4A7A8" w14:textId="5CC7DF03">
      <w:pPr>
        <w:jc w:val="center"/>
        <w:rPr>
          <w:sz w:val="96"/>
          <w:szCs w:val="96"/>
        </w:rPr>
      </w:pPr>
      <w:r w:rsidRPr="00E15BA1">
        <w:rPr>
          <w:noProof/>
          <w:sz w:val="96"/>
          <w:szCs w:val="96"/>
        </w:rPr>
        <w:t>Bridging course</w:t>
      </w:r>
    </w:p>
    <w:p w:rsidR="00E15BA1" w:rsidP="00E15BA1" w:rsidRDefault="00E15BA1" w14:paraId="1B50D851" w14:textId="77777777"/>
    <w:p w:rsidR="00E15BA1" w:rsidP="00E15BA1" w:rsidRDefault="00E15BA1" w14:paraId="6EAB316A" w14:textId="77777777"/>
    <w:p w:rsidR="00E15BA1" w:rsidP="00E15BA1" w:rsidRDefault="00E15BA1" w14:paraId="105C1DD2" w14:textId="77777777"/>
    <w:p w:rsidR="00E15BA1" w:rsidP="00E15BA1" w:rsidRDefault="00E15BA1" w14:paraId="082AD429" w14:textId="77777777"/>
    <w:p w:rsidR="00E15BA1" w:rsidP="00E15BA1" w:rsidRDefault="00E15BA1" w14:paraId="317993A9" w14:textId="77777777"/>
    <w:p w:rsidR="00E15BA1" w:rsidP="00E15BA1" w:rsidRDefault="00E15BA1" w14:paraId="682DA405" w14:textId="77777777"/>
    <w:p w:rsidR="00E15BA1" w:rsidP="00E15BA1" w:rsidRDefault="00E15BA1" w14:paraId="51F4E6D1" w14:textId="77777777"/>
    <w:p w:rsidR="00E15BA1" w:rsidP="00E15BA1" w:rsidRDefault="00E15BA1" w14:paraId="701126BA" w14:textId="77777777"/>
    <w:p w:rsidR="00E15BA1" w:rsidP="00E15BA1" w:rsidRDefault="00E15BA1" w14:paraId="073E3DBD" w14:textId="77777777"/>
    <w:p w:rsidR="00E14F21" w:rsidP="00E15BA1" w:rsidRDefault="00E14F21" w14:paraId="0F05ADF7" w14:textId="77777777"/>
    <w:p w:rsidR="00F24270" w:rsidP="00CC287A" w:rsidRDefault="006D2026" w14:paraId="2F2EAB57" w14:textId="77777777">
      <w:pPr>
        <w:pStyle w:val="Title"/>
        <w:rPr>
          <w:sz w:val="32"/>
          <w:szCs w:val="32"/>
        </w:rPr>
      </w:pPr>
      <w:r w:rsidRPr="00F24270">
        <w:rPr>
          <w:b/>
          <w:bCs/>
          <w:sz w:val="32"/>
          <w:szCs w:val="32"/>
          <w:u w:val="single"/>
        </w:rPr>
        <w:t>Preparing for A- Level Biology</w:t>
      </w:r>
      <w:r w:rsidRPr="006D2026">
        <w:rPr>
          <w:sz w:val="32"/>
          <w:szCs w:val="32"/>
        </w:rPr>
        <w:t xml:space="preserve"> </w:t>
      </w:r>
    </w:p>
    <w:p w:rsidR="00F24270" w:rsidP="00CC287A" w:rsidRDefault="00F24270" w14:paraId="5D602083" w14:textId="77777777">
      <w:pPr>
        <w:pStyle w:val="Title"/>
        <w:rPr>
          <w:sz w:val="32"/>
          <w:szCs w:val="32"/>
        </w:rPr>
      </w:pPr>
    </w:p>
    <w:p w:rsidR="006D2026" w:rsidP="00CC287A" w:rsidRDefault="006D2026" w14:paraId="0A546B23" w14:textId="2C6FF03D">
      <w:pPr>
        <w:pStyle w:val="Title"/>
        <w:rPr>
          <w:sz w:val="32"/>
          <w:szCs w:val="32"/>
        </w:rPr>
      </w:pPr>
      <w:r w:rsidRPr="006D2026">
        <w:rPr>
          <w:sz w:val="32"/>
          <w:szCs w:val="32"/>
        </w:rPr>
        <w:t xml:space="preserve">An understanding of Biology is crucial for everyday life. Whether it is in order to understand health and medical </w:t>
      </w:r>
      <w:proofErr w:type="gramStart"/>
      <w:r w:rsidRPr="006D2026">
        <w:rPr>
          <w:sz w:val="32"/>
          <w:szCs w:val="32"/>
        </w:rPr>
        <w:t>advice, or</w:t>
      </w:r>
      <w:proofErr w:type="gramEnd"/>
      <w:r w:rsidRPr="006D2026">
        <w:rPr>
          <w:sz w:val="32"/>
          <w:szCs w:val="32"/>
        </w:rPr>
        <w:t xml:space="preserve"> protecting our planet from climate change through conservation measures. The role all aspects of Biology play in our lives is ever increasing. You have chosen to study this amazingly varied and relevant subject. To make the transition to studying Biology at this level you must complete the first section of this document – ‘Preparing for A Level biology’. The second section </w:t>
      </w:r>
      <w:proofErr w:type="gramStart"/>
      <w:r w:rsidRPr="006D2026">
        <w:rPr>
          <w:sz w:val="32"/>
          <w:szCs w:val="32"/>
        </w:rPr>
        <w:t>–‘</w:t>
      </w:r>
      <w:proofErr w:type="gramEnd"/>
      <w:r w:rsidRPr="006D2026">
        <w:rPr>
          <w:sz w:val="32"/>
          <w:szCs w:val="32"/>
        </w:rPr>
        <w:t xml:space="preserve">Developing as a Biologist’ provides some ideas for developing your all round biological knowledge, which is vital for the synoptic aspect of the course and achieving the very highest grades at A2. Keep this list of resources so you can dip in and out of it throughout the course. </w:t>
      </w:r>
    </w:p>
    <w:p w:rsidR="006D2026" w:rsidP="00CC287A" w:rsidRDefault="006D2026" w14:paraId="5F5BD001" w14:textId="77777777">
      <w:pPr>
        <w:pStyle w:val="Title"/>
        <w:rPr>
          <w:sz w:val="32"/>
          <w:szCs w:val="32"/>
        </w:rPr>
      </w:pPr>
    </w:p>
    <w:p w:rsidR="006D2026" w:rsidP="00CC287A" w:rsidRDefault="006D2026" w14:paraId="380043B2" w14:textId="77777777">
      <w:pPr>
        <w:pStyle w:val="Title"/>
        <w:rPr>
          <w:sz w:val="32"/>
          <w:szCs w:val="32"/>
        </w:rPr>
      </w:pPr>
      <w:r w:rsidRPr="006D2026">
        <w:rPr>
          <w:sz w:val="32"/>
          <w:szCs w:val="32"/>
        </w:rPr>
        <w:t xml:space="preserve">SECTION 1 Preparing for A Level biology - Starting to explore the topics and their foundations which will be studied in the A Level course. </w:t>
      </w:r>
    </w:p>
    <w:p w:rsidRPr="006D2026" w:rsidR="006D2026" w:rsidP="00CC287A" w:rsidRDefault="006D2026" w14:paraId="73B469C9" w14:textId="6047A7E1">
      <w:pPr>
        <w:pStyle w:val="Title"/>
        <w:rPr>
          <w:sz w:val="32"/>
          <w:szCs w:val="32"/>
        </w:rPr>
      </w:pPr>
      <w:r w:rsidRPr="006D2026">
        <w:rPr>
          <w:sz w:val="32"/>
          <w:szCs w:val="32"/>
        </w:rPr>
        <w:t xml:space="preserve">1. Complete the AQA transition guide </w:t>
      </w:r>
    </w:p>
    <w:p w:rsidR="006D2026" w:rsidP="00CC287A" w:rsidRDefault="006D2026" w14:paraId="0745E6FA" w14:textId="78994484">
      <w:pPr>
        <w:pStyle w:val="Title"/>
        <w:rPr>
          <w:sz w:val="32"/>
          <w:szCs w:val="32"/>
        </w:rPr>
      </w:pPr>
      <w:r w:rsidRPr="006D2026">
        <w:rPr>
          <w:sz w:val="32"/>
          <w:szCs w:val="32"/>
        </w:rPr>
        <w:t xml:space="preserve">2. If you are not confident in completing Activities </w:t>
      </w:r>
      <w:r>
        <w:rPr>
          <w:sz w:val="32"/>
          <w:szCs w:val="32"/>
        </w:rPr>
        <w:t>12</w:t>
      </w:r>
      <w:r w:rsidRPr="006D2026">
        <w:rPr>
          <w:sz w:val="32"/>
          <w:szCs w:val="32"/>
        </w:rPr>
        <w:t xml:space="preserve"> and </w:t>
      </w:r>
      <w:r>
        <w:rPr>
          <w:sz w:val="32"/>
          <w:szCs w:val="32"/>
        </w:rPr>
        <w:t>14</w:t>
      </w:r>
      <w:r w:rsidRPr="006D2026">
        <w:rPr>
          <w:sz w:val="32"/>
          <w:szCs w:val="32"/>
        </w:rPr>
        <w:t xml:space="preserve"> in the transition guide above Review your GCSE work by making revision resources on cells and cell transport. Use the following BBC Bitesize pages to help. </w:t>
      </w:r>
      <w:hyperlink w:history="1" r:id="rId12">
        <w:r w:rsidRPr="00BA58A4">
          <w:rPr>
            <w:rStyle w:val="Hyperlink"/>
            <w:sz w:val="32"/>
            <w:szCs w:val="32"/>
          </w:rPr>
          <w:t>https://www.bbc.co.uk/bitesize/guides/z84jtv4/revision/1z</w:t>
        </w:r>
      </w:hyperlink>
    </w:p>
    <w:p w:rsidR="006D2026" w:rsidP="00CC287A" w:rsidRDefault="006D2026" w14:paraId="05A67535" w14:textId="34561662">
      <w:pPr>
        <w:pStyle w:val="Title"/>
        <w:rPr>
          <w:sz w:val="32"/>
          <w:szCs w:val="32"/>
        </w:rPr>
      </w:pPr>
      <w:r w:rsidRPr="006D2026">
        <w:rPr>
          <w:sz w:val="32"/>
          <w:szCs w:val="32"/>
        </w:rPr>
        <w:t xml:space="preserve"> </w:t>
      </w:r>
      <w:hyperlink w:history="1" r:id="rId13">
        <w:r w:rsidRPr="00BA58A4">
          <w:rPr>
            <w:rStyle w:val="Hyperlink"/>
            <w:sz w:val="32"/>
            <w:szCs w:val="32"/>
          </w:rPr>
          <w:t>https://www.bbc.co.uk/bitesize/guides/zc7k2nb/revision/1</w:t>
        </w:r>
      </w:hyperlink>
    </w:p>
    <w:p w:rsidR="006D2026" w:rsidP="00CC287A" w:rsidRDefault="006D2026" w14:paraId="3E90081E" w14:textId="77777777">
      <w:pPr>
        <w:pStyle w:val="Title"/>
        <w:rPr>
          <w:sz w:val="32"/>
          <w:szCs w:val="32"/>
        </w:rPr>
      </w:pPr>
    </w:p>
    <w:p w:rsidR="006D2026" w:rsidP="00CC287A" w:rsidRDefault="006D2026" w14:paraId="402C1FF9" w14:textId="36944F93">
      <w:pPr>
        <w:pStyle w:val="Title"/>
      </w:pPr>
      <w:r w:rsidRPr="006D2026">
        <w:rPr>
          <w:sz w:val="32"/>
          <w:szCs w:val="32"/>
        </w:rPr>
        <w:t xml:space="preserve">OR Extension – If you have a good understanding of cells and cell transport at GCSE level. Research different types of cells, find or draw labelled diagrams showing the ultrastructure of cells. Which extra organelles are present in plant and </w:t>
      </w:r>
      <w:proofErr w:type="gramStart"/>
      <w:r w:rsidRPr="006D2026">
        <w:rPr>
          <w:sz w:val="32"/>
          <w:szCs w:val="32"/>
        </w:rPr>
        <w:t>animals</w:t>
      </w:r>
      <w:proofErr w:type="gramEnd"/>
      <w:r w:rsidRPr="006D2026">
        <w:rPr>
          <w:sz w:val="32"/>
          <w:szCs w:val="32"/>
        </w:rPr>
        <w:t xml:space="preserve"> cells when they are viewed under an electron microscope? Describe the differences between Eukaryotic and prokaryotic cells. Outline some examples of </w:t>
      </w:r>
      <w:proofErr w:type="spellStart"/>
      <w:r w:rsidRPr="006D2026">
        <w:rPr>
          <w:sz w:val="32"/>
          <w:szCs w:val="32"/>
        </w:rPr>
        <w:t>specialised</w:t>
      </w:r>
      <w:proofErr w:type="spellEnd"/>
      <w:r w:rsidRPr="006D2026">
        <w:rPr>
          <w:sz w:val="32"/>
          <w:szCs w:val="32"/>
        </w:rPr>
        <w:t xml:space="preserve"> cells. What are their adaptations and how do these help them function?</w:t>
      </w:r>
    </w:p>
    <w:p w:rsidR="006D2026" w:rsidP="00CC287A" w:rsidRDefault="006D2026" w14:paraId="0570CA26" w14:textId="77777777">
      <w:pPr>
        <w:pStyle w:val="Title"/>
      </w:pPr>
    </w:p>
    <w:p w:rsidR="00906801" w:rsidP="00CC287A" w:rsidRDefault="006D2026" w14:paraId="2C9353C6" w14:textId="48AFC263">
      <w:pPr>
        <w:pStyle w:val="Title"/>
      </w:pPr>
      <w:r>
        <w:t xml:space="preserve">Section 1 </w:t>
      </w:r>
      <w:r w:rsidR="005478DC">
        <w:t xml:space="preserve">GCSE to A-level </w:t>
      </w:r>
      <w:r w:rsidR="00137688">
        <w:t>progression</w:t>
      </w:r>
      <w:r w:rsidR="003426D7">
        <w:t>: Student transition activities</w:t>
      </w:r>
      <w:r w:rsidR="00CC287A">
        <w:t xml:space="preserve"> – </w:t>
      </w:r>
      <w:r w:rsidR="005478DC">
        <w:t>Biology</w:t>
      </w:r>
    </w:p>
    <w:p w:rsidRPr="00E14F21" w:rsidR="00E14F21" w:rsidP="00E14F21" w:rsidRDefault="00E14F21" w14:paraId="14740993" w14:textId="77777777"/>
    <w:tbl>
      <w:tblPr>
        <w:tblStyle w:val="TableGrid"/>
        <w:tblW w:w="0" w:type="auto"/>
        <w:tblLook w:val="04A0" w:firstRow="1" w:lastRow="0" w:firstColumn="1" w:lastColumn="0" w:noHBand="0" w:noVBand="1"/>
      </w:tblPr>
      <w:tblGrid>
        <w:gridCol w:w="7060"/>
      </w:tblGrid>
      <w:tr w:rsidR="00E14F21" w:rsidTr="003426D7" w14:paraId="4AA1549C" w14:textId="77777777">
        <w:trPr>
          <w:trHeight w:val="609"/>
        </w:trPr>
        <w:tc>
          <w:tcPr>
            <w:tcW w:w="7060" w:type="dxa"/>
            <w:shd w:val="clear" w:color="auto" w:fill="412878"/>
            <w:vAlign w:val="center"/>
          </w:tcPr>
          <w:p w:rsidRPr="00816F99" w:rsidR="00E14F21" w:rsidP="00D66F22" w:rsidRDefault="00E14F21" w14:paraId="12026F63" w14:textId="77777777">
            <w:pPr>
              <w:spacing w:before="0"/>
              <w:rPr>
                <w:rFonts w:ascii="AQA Chevin Pro DemiBold" w:hAnsi="AQA Chevin Pro DemiBold"/>
                <w:sz w:val="28"/>
                <w:szCs w:val="28"/>
              </w:rPr>
            </w:pPr>
            <w:r w:rsidRPr="00861B04">
              <w:rPr>
                <w:rFonts w:ascii="AQA Chevin Pro Medium" w:hAnsi="AQA Chevin Pro Medium"/>
                <w:b/>
                <w:color w:val="FFFFFF" w:themeColor="background1"/>
              </w:rPr>
              <w:t>Contents</w:t>
            </w:r>
          </w:p>
        </w:tc>
      </w:tr>
      <w:tr w:rsidRPr="00861B04" w:rsidR="00E14F21" w:rsidTr="00D66F22" w14:paraId="6C7233A5" w14:textId="77777777">
        <w:trPr>
          <w:trHeight w:val="695"/>
        </w:trPr>
        <w:tc>
          <w:tcPr>
            <w:tcW w:w="7060" w:type="dxa"/>
            <w:vAlign w:val="center"/>
          </w:tcPr>
          <w:p w:rsidRPr="00D66F22" w:rsidR="00E14F21" w:rsidP="003B2DAD" w:rsidRDefault="00E14F21" w14:paraId="301710C3" w14:textId="2C5022DD">
            <w:pPr>
              <w:spacing w:before="120" w:after="120"/>
            </w:pPr>
            <w:bookmarkStart w:name="_Hlk46739165" w:id="0"/>
            <w:r w:rsidRPr="00D66F22">
              <w:t xml:space="preserve">Transition activities 1-3: Scientific vocabulary  </w:t>
            </w:r>
          </w:p>
        </w:tc>
      </w:tr>
      <w:tr w:rsidRPr="00861B04" w:rsidR="00E14F21" w:rsidTr="00D66F22" w14:paraId="5943D5EE" w14:textId="77777777">
        <w:trPr>
          <w:trHeight w:val="695"/>
        </w:trPr>
        <w:tc>
          <w:tcPr>
            <w:tcW w:w="7060" w:type="dxa"/>
            <w:vAlign w:val="center"/>
          </w:tcPr>
          <w:p w:rsidRPr="00D66F22" w:rsidR="00E14F21" w:rsidP="003B2DAD" w:rsidRDefault="00E14F21" w14:paraId="74343A3F" w14:textId="064DE038">
            <w:pPr>
              <w:spacing w:before="120" w:after="120"/>
            </w:pPr>
            <w:r w:rsidRPr="00D66F22">
              <w:t>Transition activity 4: SI Units and prefix</w:t>
            </w:r>
          </w:p>
        </w:tc>
      </w:tr>
      <w:tr w:rsidRPr="00861B04" w:rsidR="00E14F21" w:rsidTr="00D66F22" w14:paraId="6461E501" w14:textId="77777777">
        <w:trPr>
          <w:trHeight w:val="695"/>
        </w:trPr>
        <w:tc>
          <w:tcPr>
            <w:tcW w:w="7060" w:type="dxa"/>
            <w:vAlign w:val="center"/>
          </w:tcPr>
          <w:p w:rsidRPr="00D66F22" w:rsidR="00E14F21" w:rsidP="003B2DAD" w:rsidRDefault="00E14F21" w14:paraId="4B3B597B" w14:textId="1901C803">
            <w:pPr>
              <w:spacing w:before="120" w:after="120"/>
            </w:pPr>
            <w:r w:rsidRPr="00D66F22">
              <w:t>Transition activity 5: Units</w:t>
            </w:r>
          </w:p>
        </w:tc>
      </w:tr>
      <w:tr w:rsidRPr="00861B04" w:rsidR="00E14F21" w:rsidTr="00D66F22" w14:paraId="2FDD2A11" w14:textId="77777777">
        <w:trPr>
          <w:trHeight w:val="695"/>
        </w:trPr>
        <w:tc>
          <w:tcPr>
            <w:tcW w:w="7060" w:type="dxa"/>
            <w:vAlign w:val="center"/>
          </w:tcPr>
          <w:p w:rsidRPr="00D66F22" w:rsidR="00E14F21" w:rsidP="003B2DAD" w:rsidRDefault="00E14F21" w14:paraId="56CA8B57" w14:textId="580C42F6">
            <w:pPr>
              <w:spacing w:before="120" w:after="120"/>
            </w:pPr>
            <w:r w:rsidRPr="00D66F22">
              <w:t xml:space="preserve">Transition activity 6: Converting data </w:t>
            </w:r>
          </w:p>
        </w:tc>
      </w:tr>
      <w:tr w:rsidRPr="00861B04" w:rsidR="00E14F21" w:rsidTr="00D66F22" w14:paraId="02E68C71" w14:textId="77777777">
        <w:trPr>
          <w:trHeight w:val="695"/>
        </w:trPr>
        <w:tc>
          <w:tcPr>
            <w:tcW w:w="7060" w:type="dxa"/>
            <w:vAlign w:val="center"/>
          </w:tcPr>
          <w:p w:rsidRPr="00D66F22" w:rsidR="00E14F21" w:rsidP="003B2DAD" w:rsidRDefault="00E14F21" w14:paraId="1A72E06F" w14:textId="06B341D4">
            <w:pPr>
              <w:spacing w:before="120" w:after="120"/>
            </w:pPr>
            <w:r w:rsidRPr="00D66F22">
              <w:t>Transition activity 7: Investigating enzymes</w:t>
            </w:r>
          </w:p>
        </w:tc>
      </w:tr>
      <w:tr w:rsidRPr="00861B04" w:rsidR="00E14F21" w:rsidTr="00D66F22" w14:paraId="3F7DE360" w14:textId="77777777">
        <w:trPr>
          <w:trHeight w:val="695"/>
        </w:trPr>
        <w:tc>
          <w:tcPr>
            <w:tcW w:w="7060" w:type="dxa"/>
            <w:vAlign w:val="center"/>
          </w:tcPr>
          <w:p w:rsidRPr="00D66F22" w:rsidR="00E14F21" w:rsidP="003B2DAD" w:rsidRDefault="00E14F21" w14:paraId="61A680EC" w14:textId="1711A615">
            <w:pPr>
              <w:spacing w:before="120" w:after="120"/>
            </w:pPr>
            <w:r w:rsidRPr="00D66F22">
              <w:t xml:space="preserve">Transition activity 8: Mean mode median and scatter graphs </w:t>
            </w:r>
          </w:p>
        </w:tc>
      </w:tr>
      <w:tr w:rsidRPr="00861B04" w:rsidR="00E14F21" w:rsidTr="00D66F22" w14:paraId="5178C73D" w14:textId="77777777">
        <w:trPr>
          <w:trHeight w:val="695"/>
        </w:trPr>
        <w:tc>
          <w:tcPr>
            <w:tcW w:w="7060" w:type="dxa"/>
            <w:vAlign w:val="center"/>
          </w:tcPr>
          <w:p w:rsidRPr="00D66F22" w:rsidR="00E14F21" w:rsidP="003B2DAD" w:rsidRDefault="00E14F21" w14:paraId="5B88AB05" w14:textId="20C3769D">
            <w:pPr>
              <w:spacing w:before="120" w:after="120"/>
            </w:pPr>
            <w:bookmarkStart w:name="_Hlk46736735" w:id="1"/>
            <w:r w:rsidRPr="00D66F22">
              <w:t>Transition activity 9: Data in tables</w:t>
            </w:r>
          </w:p>
        </w:tc>
      </w:tr>
      <w:bookmarkEnd w:id="1"/>
      <w:tr w:rsidRPr="00861B04" w:rsidR="00E14F21" w:rsidTr="00D66F22" w14:paraId="4DF06846" w14:textId="77777777">
        <w:trPr>
          <w:trHeight w:val="695"/>
        </w:trPr>
        <w:tc>
          <w:tcPr>
            <w:tcW w:w="7060" w:type="dxa"/>
            <w:vAlign w:val="center"/>
          </w:tcPr>
          <w:p w:rsidRPr="00D66F22" w:rsidR="00E14F21" w:rsidP="003B2DAD" w:rsidRDefault="00E14F21" w14:paraId="21805EA8" w14:textId="628A7A96">
            <w:pPr>
              <w:spacing w:before="120" w:after="120"/>
            </w:pPr>
            <w:r w:rsidRPr="00D66F22">
              <w:t xml:space="preserve">Transition activity 10: </w:t>
            </w:r>
            <w:proofErr w:type="spellStart"/>
            <w:r w:rsidRPr="00D66F22">
              <w:t>Analysing</w:t>
            </w:r>
            <w:proofErr w:type="spellEnd"/>
            <w:r w:rsidRPr="00D66F22" w:rsidDel="0093382F">
              <w:t xml:space="preserve"> </w:t>
            </w:r>
            <w:r w:rsidRPr="00D66F22">
              <w:t>complex graphs</w:t>
            </w:r>
          </w:p>
        </w:tc>
      </w:tr>
      <w:tr w:rsidRPr="00861B04" w:rsidR="00E14F21" w:rsidTr="00D66F22" w14:paraId="702D11F7" w14:textId="77777777">
        <w:trPr>
          <w:trHeight w:val="695"/>
        </w:trPr>
        <w:tc>
          <w:tcPr>
            <w:tcW w:w="7060" w:type="dxa"/>
            <w:vAlign w:val="center"/>
          </w:tcPr>
          <w:p w:rsidRPr="00D66F22" w:rsidR="00E14F21" w:rsidP="003B2DAD" w:rsidRDefault="00E14F21" w14:paraId="1ADD3334" w14:textId="23146906">
            <w:pPr>
              <w:spacing w:before="120" w:after="120"/>
            </w:pPr>
            <w:r w:rsidRPr="00D66F22">
              <w:t>Transition activity 11: Extended writing</w:t>
            </w:r>
          </w:p>
        </w:tc>
      </w:tr>
      <w:tr w:rsidRPr="00861B04" w:rsidR="00E14F21" w:rsidTr="00D66F22" w14:paraId="05D78386" w14:textId="77777777">
        <w:trPr>
          <w:trHeight w:val="695"/>
        </w:trPr>
        <w:tc>
          <w:tcPr>
            <w:tcW w:w="7060" w:type="dxa"/>
            <w:vAlign w:val="center"/>
          </w:tcPr>
          <w:p w:rsidRPr="00D66F22" w:rsidR="00E14F21" w:rsidP="003B2DAD" w:rsidRDefault="00E14F21" w14:paraId="5DCEC006" w14:textId="6A13137E">
            <w:pPr>
              <w:spacing w:before="120" w:after="120"/>
            </w:pPr>
            <w:r w:rsidRPr="00D66F22">
              <w:t>Transition activity 12 Cell structure and magnification</w:t>
            </w:r>
          </w:p>
        </w:tc>
      </w:tr>
      <w:tr w:rsidRPr="00861B04" w:rsidR="00E14F21" w:rsidTr="00D66F22" w14:paraId="26BEA96B" w14:textId="77777777">
        <w:trPr>
          <w:trHeight w:val="695"/>
        </w:trPr>
        <w:tc>
          <w:tcPr>
            <w:tcW w:w="7060" w:type="dxa"/>
            <w:vAlign w:val="center"/>
          </w:tcPr>
          <w:p w:rsidRPr="00D66F22" w:rsidR="00E14F21" w:rsidP="003B2DAD" w:rsidRDefault="00E14F21" w14:paraId="3332B1A2" w14:textId="78DFC573">
            <w:pPr>
              <w:spacing w:before="120" w:after="120"/>
            </w:pPr>
            <w:r w:rsidRPr="00D66F22">
              <w:t>Transition activity 13 Cell division</w:t>
            </w:r>
          </w:p>
        </w:tc>
      </w:tr>
      <w:tr w:rsidRPr="00861B04" w:rsidR="00E14F21" w:rsidTr="00D66F22" w14:paraId="6CB6FB19" w14:textId="77777777">
        <w:trPr>
          <w:trHeight w:val="695"/>
        </w:trPr>
        <w:tc>
          <w:tcPr>
            <w:tcW w:w="7060" w:type="dxa"/>
            <w:vAlign w:val="center"/>
          </w:tcPr>
          <w:p w:rsidRPr="00D66F22" w:rsidR="00E14F21" w:rsidP="003B2DAD" w:rsidRDefault="00E14F21" w14:paraId="49961289" w14:textId="3BA6D692">
            <w:pPr>
              <w:spacing w:before="120" w:after="120"/>
            </w:pPr>
            <w:r w:rsidRPr="00D66F22">
              <w:t>Transition activity 14 Transport across cell membranes</w:t>
            </w:r>
          </w:p>
        </w:tc>
      </w:tr>
      <w:tr w:rsidRPr="00861B04" w:rsidR="00E14F21" w:rsidTr="00D66F22" w14:paraId="058B3541" w14:textId="77777777">
        <w:trPr>
          <w:trHeight w:val="695"/>
        </w:trPr>
        <w:tc>
          <w:tcPr>
            <w:tcW w:w="7060" w:type="dxa"/>
            <w:vAlign w:val="center"/>
          </w:tcPr>
          <w:p w:rsidRPr="00D66F22" w:rsidR="00E14F21" w:rsidP="003B2DAD" w:rsidRDefault="00E14F21" w14:paraId="5B950065" w14:textId="0A827A61">
            <w:pPr>
              <w:spacing w:before="120" w:after="120"/>
            </w:pPr>
            <w:r w:rsidRPr="00D66F22">
              <w:t>Transition activity 15 Digestion and food tests</w:t>
            </w:r>
          </w:p>
        </w:tc>
      </w:tr>
      <w:tr w:rsidRPr="00861B04" w:rsidR="00E14F21" w:rsidTr="00D66F22" w14:paraId="370BCBE0" w14:textId="77777777">
        <w:trPr>
          <w:trHeight w:val="695"/>
        </w:trPr>
        <w:tc>
          <w:tcPr>
            <w:tcW w:w="7060" w:type="dxa"/>
            <w:vAlign w:val="center"/>
          </w:tcPr>
          <w:p w:rsidRPr="00D66F22" w:rsidR="00E14F21" w:rsidP="003B2DAD" w:rsidRDefault="00E14F21" w14:paraId="2305F58E" w14:textId="4A9D9ED3">
            <w:pPr>
              <w:spacing w:before="120" w:after="120"/>
            </w:pPr>
            <w:r w:rsidRPr="00D66F22">
              <w:t>Transition activity 16 Circulatory system and gas exchange</w:t>
            </w:r>
          </w:p>
        </w:tc>
      </w:tr>
      <w:tr w:rsidRPr="00861B04" w:rsidR="00E14F21" w:rsidTr="00D66F22" w14:paraId="1E22DBE3" w14:textId="77777777">
        <w:trPr>
          <w:trHeight w:val="695"/>
        </w:trPr>
        <w:tc>
          <w:tcPr>
            <w:tcW w:w="7060" w:type="dxa"/>
            <w:vAlign w:val="center"/>
          </w:tcPr>
          <w:p w:rsidRPr="00D66F22" w:rsidR="00E14F21" w:rsidP="003B2DAD" w:rsidRDefault="00E14F21" w14:paraId="311A9F57" w14:textId="41671F57">
            <w:pPr>
              <w:spacing w:before="120" w:after="120"/>
            </w:pPr>
            <w:r w:rsidRPr="00D66F22">
              <w:t>Transition activity 17 DNA and genetics</w:t>
            </w:r>
          </w:p>
        </w:tc>
      </w:tr>
      <w:tr w:rsidRPr="00861B04" w:rsidR="00E14F21" w:rsidTr="00D66F22" w14:paraId="5E4FBB0A" w14:textId="77777777">
        <w:trPr>
          <w:trHeight w:val="695"/>
        </w:trPr>
        <w:tc>
          <w:tcPr>
            <w:tcW w:w="7060" w:type="dxa"/>
            <w:vAlign w:val="center"/>
          </w:tcPr>
          <w:p w:rsidRPr="00D66F22" w:rsidR="00E14F21" w:rsidP="003B2DAD" w:rsidRDefault="00E14F21" w14:paraId="5226AD12" w14:textId="2C2A1969">
            <w:pPr>
              <w:spacing w:before="120" w:after="120"/>
            </w:pPr>
            <w:r w:rsidRPr="00D66F22">
              <w:t>Transition activity 18 monoclonal antibodies</w:t>
            </w:r>
          </w:p>
        </w:tc>
      </w:tr>
      <w:bookmarkEnd w:id="0"/>
    </w:tbl>
    <w:p w:rsidR="00BF2403" w:rsidP="004824F8" w:rsidRDefault="00BF2403" w14:paraId="465344A0" w14:textId="77777777">
      <w:pPr>
        <w:pStyle w:val="AQASectionTitle2"/>
        <w:spacing w:before="0"/>
        <w:rPr>
          <w:b w:val="0"/>
          <w:bCs w:val="0"/>
        </w:rPr>
      </w:pPr>
    </w:p>
    <w:p w:rsidRPr="004824F8" w:rsidR="004824F8" w:rsidP="004824F8" w:rsidRDefault="00861B04" w14:paraId="681B3341" w14:textId="13E7FFF6">
      <w:pPr>
        <w:pStyle w:val="AQASectionTitle2"/>
        <w:spacing w:before="0"/>
      </w:pPr>
      <w:r w:rsidRPr="003426D7">
        <w:rPr>
          <w:color w:val="412878"/>
        </w:rPr>
        <w:t>Aim of the booklet</w:t>
      </w:r>
    </w:p>
    <w:p w:rsidRPr="00861B04" w:rsidR="00861B04" w:rsidP="00861B04" w:rsidRDefault="00861B04" w14:paraId="768A2CC3" w14:textId="77777777">
      <w:pPr>
        <w:pStyle w:val="AQASectionTitle2"/>
        <w:spacing w:before="0"/>
      </w:pPr>
      <w:r w:rsidRPr="00861B04">
        <w:rPr>
          <w:rFonts w:ascii="Arial" w:hAnsi="Arial" w:eastAsia="SimSun" w:cs="Arial"/>
          <w:b w:val="0"/>
          <w:color w:val="auto"/>
          <w:sz w:val="22"/>
          <w:szCs w:val="22"/>
          <w:lang w:val="en-GB" w:eastAsia="en-GB"/>
        </w:rPr>
        <w:t xml:space="preserve">This booklet will support your transition from GCSE science to A-level. </w:t>
      </w:r>
      <w:r w:rsidRPr="00861B04">
        <w:rPr>
          <w:rFonts w:ascii="Arial" w:hAnsi="Arial" w:eastAsia="Times New Roman" w:cs="Arial"/>
          <w:b w:val="0"/>
          <w:color w:val="auto"/>
          <w:sz w:val="22"/>
          <w:szCs w:val="22"/>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rsidRPr="00861B04" w:rsidR="00861B04" w:rsidP="00861B04" w:rsidRDefault="00861B04" w14:paraId="2DE4211D" w14:textId="77777777">
      <w:pPr>
        <w:spacing w:before="0" w:line="260" w:lineRule="atLeast"/>
        <w:rPr>
          <w:rFonts w:eastAsia="Times New Roman"/>
          <w:color w:val="auto"/>
          <w:szCs w:val="24"/>
          <w:lang w:val="en-GB" w:eastAsia="en-GB"/>
        </w:rPr>
      </w:pPr>
    </w:p>
    <w:p w:rsidRPr="00861B04" w:rsidR="00541949" w:rsidP="00861B04" w:rsidRDefault="00861B04" w14:paraId="23D71B25" w14:textId="0EEA1F35">
      <w:pPr>
        <w:spacing w:before="0" w:line="260" w:lineRule="atLeast"/>
        <w:rPr>
          <w:rFonts w:eastAsia="SimSun"/>
          <w:color w:val="auto"/>
          <w:szCs w:val="24"/>
          <w:lang w:val="en-GB" w:eastAsia="en-GB"/>
        </w:rPr>
      </w:pPr>
      <w:r w:rsidRPr="00861B04">
        <w:rPr>
          <w:rFonts w:eastAsia="SimSun"/>
          <w:color w:val="auto"/>
          <w:szCs w:val="24"/>
          <w:lang w:val="en-GB" w:eastAsia="en-GB"/>
        </w:rPr>
        <w:t xml:space="preserve">We have organised the guide into </w:t>
      </w:r>
      <w:r w:rsidR="00E14F21">
        <w:rPr>
          <w:rFonts w:eastAsia="SimSun"/>
          <w:color w:val="auto"/>
          <w:szCs w:val="24"/>
          <w:lang w:val="en-GB" w:eastAsia="en-GB"/>
        </w:rPr>
        <w:t>s</w:t>
      </w:r>
      <w:r w:rsidRPr="00861B04">
        <w:rPr>
          <w:rFonts w:eastAsia="SimSun"/>
          <w:color w:val="auto"/>
          <w:szCs w:val="24"/>
          <w:lang w:val="en-GB" w:eastAsia="en-GB"/>
        </w:rPr>
        <w:t xml:space="preserve">ections: </w:t>
      </w:r>
    </w:p>
    <w:p w:rsidR="00861B04" w:rsidP="006D79FD" w:rsidRDefault="005E54DD" w14:paraId="421EF0C5" w14:textId="737FE8E3">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Transition a</w:t>
      </w:r>
      <w:r w:rsidRPr="00861B04" w:rsidR="00861B04">
        <w:rPr>
          <w:rFonts w:eastAsia="SimSun"/>
          <w:color w:val="auto"/>
          <w:szCs w:val="24"/>
          <w:lang w:val="en-GB" w:eastAsia="en-GB"/>
        </w:rPr>
        <w:t>ctivities to bridge the move from GCSE to start of the A-level course</w:t>
      </w:r>
    </w:p>
    <w:p w:rsidR="003778B2" w:rsidP="006D79FD" w:rsidRDefault="003778B2" w14:paraId="188513C4" w14:textId="220EB8A4">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Progression of key ideas from GCSE to A-level</w:t>
      </w:r>
      <w:r w:rsidR="005E54DD">
        <w:rPr>
          <w:rFonts w:eastAsia="SimSun"/>
          <w:color w:val="auto"/>
          <w:szCs w:val="24"/>
          <w:lang w:val="en-GB" w:eastAsia="en-GB"/>
        </w:rPr>
        <w:t>.</w:t>
      </w:r>
    </w:p>
    <w:p w:rsidRPr="00541949" w:rsidR="00541949" w:rsidP="00541949" w:rsidRDefault="00541949" w14:paraId="380791BB" w14:textId="77777777">
      <w:pPr>
        <w:spacing w:before="0" w:line="260" w:lineRule="atLeast"/>
        <w:ind w:left="720"/>
        <w:contextualSpacing/>
        <w:rPr>
          <w:rFonts w:eastAsia="SimSun"/>
          <w:color w:val="auto"/>
          <w:szCs w:val="24"/>
          <w:lang w:val="en-GB" w:eastAsia="en-GB"/>
        </w:rPr>
      </w:pPr>
    </w:p>
    <w:p w:rsidRPr="003426D7" w:rsidR="00541949" w:rsidP="00541949" w:rsidRDefault="00541949" w14:paraId="156E7672" w14:textId="77777777">
      <w:pPr>
        <w:pStyle w:val="AQASectionTitle1"/>
        <w:spacing w:before="0"/>
        <w:rPr>
          <w:color w:val="412878"/>
        </w:rPr>
      </w:pPr>
      <w:r w:rsidRPr="003426D7">
        <w:rPr>
          <w:color w:val="412878"/>
        </w:rPr>
        <w:t>Understanding the specification and the assessments</w:t>
      </w:r>
    </w:p>
    <w:p w:rsidRPr="003426D7" w:rsidR="00541949" w:rsidP="00541949" w:rsidRDefault="00541949" w14:paraId="49C2C024" w14:textId="77777777">
      <w:pPr>
        <w:pStyle w:val="AQASectionTitle2"/>
        <w:rPr>
          <w:color w:val="412878"/>
        </w:rPr>
      </w:pPr>
      <w:r w:rsidRPr="003426D7">
        <w:rPr>
          <w:color w:val="412878"/>
        </w:rPr>
        <w:t xml:space="preserve">Specification </w:t>
      </w:r>
      <w:proofErr w:type="gramStart"/>
      <w:r w:rsidRPr="003426D7">
        <w:rPr>
          <w:color w:val="412878"/>
        </w:rPr>
        <w:t>at a glance</w:t>
      </w:r>
      <w:proofErr w:type="gramEnd"/>
    </w:p>
    <w:p w:rsidR="00541949" w:rsidP="00541949" w:rsidRDefault="00541949" w14:paraId="4F51FEEB" w14:textId="005F22EE">
      <w:r w:rsidRPr="00FC3937">
        <w:t xml:space="preserve">The specification is a useful reference document for you. </w:t>
      </w:r>
      <w:r>
        <w:t>You can download a copy</w:t>
      </w:r>
      <w:r w:rsidRPr="000E4BBA">
        <w:t xml:space="preserve"> from our website</w:t>
      </w:r>
      <w:r w:rsidR="005E54DD">
        <w:t xml:space="preserve"> </w:t>
      </w:r>
      <w:hyperlink w:history="1" r:id="rId14">
        <w:r w:rsidRPr="005E54DD" w:rsidR="005E54DD">
          <w:rPr>
            <w:rStyle w:val="Hyperlink"/>
          </w:rPr>
          <w:t>here.</w:t>
        </w:r>
      </w:hyperlink>
      <w:r w:rsidDel="00FD6326">
        <w:t xml:space="preserve"> </w:t>
      </w:r>
    </w:p>
    <w:p w:rsidR="00541949" w:rsidP="00541949" w:rsidRDefault="00541949" w14:paraId="17AD4F0C" w14:textId="77777777">
      <w:r w:rsidRPr="00B522D8">
        <w:t>The most relevant parts of the specification for students are the following:</w:t>
      </w:r>
    </w:p>
    <w:p w:rsidR="00541949" w:rsidP="00541949" w:rsidRDefault="00541949" w14:paraId="6EBE3262" w14:textId="77777777">
      <w:r>
        <w:t xml:space="preserve">Section 3: </w:t>
      </w:r>
      <w:r>
        <w:tab/>
      </w:r>
      <w:r>
        <w:t>Subject content</w:t>
      </w:r>
    </w:p>
    <w:p w:rsidR="00541949" w:rsidP="00541949" w:rsidRDefault="00541949" w14:paraId="119FCE31" w14:textId="77777777">
      <w:r>
        <w:t xml:space="preserve">Section 6: </w:t>
      </w:r>
      <w:r>
        <w:tab/>
      </w:r>
      <w:proofErr w:type="spellStart"/>
      <w:r>
        <w:t>Maths</w:t>
      </w:r>
      <w:proofErr w:type="spellEnd"/>
      <w:r>
        <w:t xml:space="preserve"> requirements and examples</w:t>
      </w:r>
    </w:p>
    <w:p w:rsidR="00541949" w:rsidP="00541949" w:rsidRDefault="00541949" w14:paraId="3AB5F98E" w14:textId="77777777">
      <w:r>
        <w:t xml:space="preserve">Section 7: </w:t>
      </w:r>
      <w:r>
        <w:tab/>
      </w:r>
      <w:r>
        <w:t xml:space="preserve">Practical assessment </w:t>
      </w:r>
    </w:p>
    <w:p w:rsidR="00541949" w:rsidP="00541949" w:rsidRDefault="00541949" w14:paraId="7233888F" w14:textId="77777777">
      <w:pPr>
        <w:spacing w:before="0" w:line="260" w:lineRule="atLeast"/>
        <w:rPr>
          <w:rFonts w:eastAsia="Times New Roman" w:cs="Times New Roman"/>
          <w:color w:val="auto"/>
          <w:szCs w:val="24"/>
          <w:lang w:val="en-GB" w:eastAsia="en-GB"/>
        </w:rPr>
      </w:pPr>
    </w:p>
    <w:p w:rsidR="00541949" w:rsidP="00541949" w:rsidRDefault="00541949" w14:paraId="3E0ADD32" w14:textId="5CCBC4F9">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In Biology</w:t>
      </w:r>
      <w:r w:rsidR="005E54DD">
        <w:rPr>
          <w:rFonts w:eastAsia="Times New Roman" w:cs="Times New Roman"/>
          <w:color w:val="auto"/>
          <w:szCs w:val="24"/>
          <w:lang w:val="en-GB" w:eastAsia="en-GB"/>
        </w:rPr>
        <w:t>,</w:t>
      </w:r>
      <w:r w:rsidRPr="00541949">
        <w:rPr>
          <w:rFonts w:eastAsia="Times New Roman" w:cs="Times New Roman"/>
          <w:color w:val="auto"/>
          <w:szCs w:val="24"/>
          <w:lang w:val="en-GB" w:eastAsia="en-GB"/>
        </w:rPr>
        <w:t xml:space="preserve"> the subject content </w:t>
      </w:r>
      <w:r w:rsidRPr="00541949">
        <w:rPr>
          <w:rFonts w:eastAsia="Times New Roman"/>
          <w:color w:val="auto"/>
          <w:szCs w:val="24"/>
          <w:lang w:val="en-GB" w:eastAsia="en-GB"/>
        </w:rPr>
        <w:t xml:space="preserve">is split between AS and A level (sections 3.1 – 3.4) and A level only (sections 3.5-3.8). </w:t>
      </w:r>
      <w:r w:rsidRPr="00541949">
        <w:rPr>
          <w:rFonts w:eastAsia="Times New Roman" w:cs="Times New Roman"/>
          <w:color w:val="auto"/>
          <w:szCs w:val="24"/>
          <w:lang w:val="en-GB" w:eastAsia="en-GB"/>
        </w:rPr>
        <w:t>The section titles are listed here:</w:t>
      </w:r>
    </w:p>
    <w:p w:rsidRPr="00541949" w:rsidR="00541949" w:rsidP="00541949" w:rsidRDefault="00541949" w14:paraId="41D49BC2" w14:textId="77777777">
      <w:pPr>
        <w:spacing w:before="0" w:line="260" w:lineRule="atLeast"/>
        <w:rPr>
          <w:rFonts w:eastAsia="Times New Roman" w:cs="Times New Roman"/>
          <w:color w:val="auto"/>
          <w:szCs w:val="24"/>
          <w:lang w:val="en-GB" w:eastAsia="en-GB"/>
        </w:rPr>
      </w:pPr>
    </w:p>
    <w:p w:rsidRPr="00541949" w:rsidR="00541949" w:rsidP="006D79FD" w:rsidRDefault="00541949" w14:paraId="14683E17" w14:textId="77777777">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Biological molecules</w:t>
      </w:r>
    </w:p>
    <w:p w:rsidRPr="00541949" w:rsidR="00541949" w:rsidP="006D79FD" w:rsidRDefault="00541949" w14:paraId="7E22BF4F" w14:textId="77777777">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Cells</w:t>
      </w:r>
    </w:p>
    <w:p w:rsidRPr="00541949" w:rsidR="00541949" w:rsidP="006D79FD" w:rsidRDefault="00541949" w14:paraId="16123A6E"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Times New Roman" w:cs="Times New Roman"/>
          <w:color w:val="auto"/>
          <w:szCs w:val="24"/>
          <w:lang w:val="en-GB" w:eastAsia="en-GB"/>
        </w:rPr>
        <w:t xml:space="preserve">Organisms exchange substances with their environment </w:t>
      </w:r>
      <w:r w:rsidRPr="00541949">
        <w:rPr>
          <w:rFonts w:eastAsia="SimSun" w:cs="Times New Roman"/>
          <w:bCs/>
          <w:color w:val="auto"/>
          <w:szCs w:val="24"/>
          <w:lang w:val="en-GB" w:eastAsia="en-GB"/>
        </w:rPr>
        <w:t xml:space="preserve"> </w:t>
      </w:r>
    </w:p>
    <w:p w:rsidRPr="00541949" w:rsidR="00541949" w:rsidP="006D79FD" w:rsidRDefault="00541949" w14:paraId="545843D5"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 xml:space="preserve">Genetic information, variation and relationships between organisms </w:t>
      </w:r>
    </w:p>
    <w:p w:rsidRPr="00541949" w:rsidR="00541949" w:rsidP="006D79FD" w:rsidRDefault="00541949" w14:paraId="592F3338"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Energy transfers in and between organisms (A level only)</w:t>
      </w:r>
    </w:p>
    <w:p w:rsidRPr="00541949" w:rsidR="00541949" w:rsidP="006D79FD" w:rsidRDefault="00541949" w14:paraId="02CCDA51"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Organisms respond to changes in their internal and external environments</w:t>
      </w:r>
      <w:r>
        <w:rPr>
          <w:rFonts w:eastAsia="SimSun" w:cs="Times New Roman"/>
          <w:bCs/>
          <w:color w:val="auto"/>
          <w:szCs w:val="24"/>
          <w:lang w:val="en-GB" w:eastAsia="en-GB"/>
        </w:rPr>
        <w:t xml:space="preserve"> </w:t>
      </w:r>
      <w:r w:rsidRPr="00541949">
        <w:rPr>
          <w:rFonts w:eastAsia="SimSun" w:cs="Times New Roman"/>
          <w:bCs/>
          <w:color w:val="auto"/>
          <w:szCs w:val="24"/>
          <w:lang w:val="en-GB" w:eastAsia="en-GB"/>
        </w:rPr>
        <w:t>(A level only)</w:t>
      </w:r>
    </w:p>
    <w:p w:rsidRPr="00541949" w:rsidR="00541949" w:rsidP="006D79FD" w:rsidRDefault="00541949" w14:paraId="07E00948"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Genetics, populations evolution and ecosystems (A level only)</w:t>
      </w:r>
    </w:p>
    <w:p w:rsidR="00861B04" w:rsidP="006D79FD" w:rsidRDefault="00541949" w14:paraId="38D0B6F2" w14:textId="77777777">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The control of gene expression (A level only)</w:t>
      </w:r>
    </w:p>
    <w:p w:rsidRPr="00541949" w:rsidR="00541949" w:rsidP="00541949" w:rsidRDefault="00541949" w14:paraId="3A073DB1" w14:textId="77777777">
      <w:pPr>
        <w:spacing w:before="0" w:line="260" w:lineRule="atLeast"/>
        <w:ind w:left="1080"/>
        <w:contextualSpacing/>
        <w:rPr>
          <w:rFonts w:eastAsia="SimSun" w:cs="Times New Roman"/>
          <w:bCs/>
          <w:color w:val="auto"/>
          <w:szCs w:val="24"/>
          <w:lang w:val="en-GB" w:eastAsia="en-GB"/>
        </w:rPr>
      </w:pPr>
    </w:p>
    <w:p w:rsidRPr="00541949" w:rsidR="00541949" w:rsidP="00541949" w:rsidRDefault="00541949" w14:paraId="42D68D69" w14:textId="77777777">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rsidRPr="00541949" w:rsidR="00541949" w:rsidP="00541949" w:rsidRDefault="00541949" w14:paraId="3BFBD461" w14:textId="77777777">
      <w:pPr>
        <w:spacing w:before="0" w:line="260" w:lineRule="atLeast"/>
        <w:rPr>
          <w:rFonts w:eastAsia="Times New Roman" w:cs="Times New Roman"/>
          <w:color w:val="auto"/>
          <w:szCs w:val="24"/>
          <w:lang w:val="en-GB" w:eastAsia="en-GB"/>
        </w:rPr>
      </w:pPr>
    </w:p>
    <w:p w:rsidR="008D55E0" w:rsidP="00541949" w:rsidRDefault="00541949" w14:paraId="00897998" w14:textId="77777777">
      <w:pPr>
        <w:spacing w:before="0" w:line="260" w:lineRule="atLeast"/>
        <w:rPr>
          <w:rFonts w:eastAsia="Times New Roman"/>
          <w:color w:val="auto"/>
          <w:szCs w:val="24"/>
          <w:lang w:val="en-GB" w:eastAsia="en-GB"/>
        </w:rPr>
      </w:pPr>
      <w:r w:rsidRPr="00541949">
        <w:rPr>
          <w:rFonts w:eastAsia="Times New Roman"/>
          <w:color w:val="auto"/>
          <w:szCs w:val="24"/>
          <w:lang w:val="en-GB" w:eastAsia="en-GB"/>
        </w:rPr>
        <w:t>The specification is presented in a two-column format</w:t>
      </w:r>
      <w:r w:rsidR="008D55E0">
        <w:rPr>
          <w:rFonts w:eastAsia="Times New Roman"/>
          <w:color w:val="auto"/>
          <w:szCs w:val="24"/>
          <w:lang w:val="en-GB" w:eastAsia="en-GB"/>
        </w:rPr>
        <w:t>:</w:t>
      </w:r>
    </w:p>
    <w:p w:rsidRPr="008D55E0" w:rsidR="008D55E0" w:rsidP="008D55E0" w:rsidRDefault="008D55E0" w14:paraId="040D4441" w14:textId="77777777">
      <w:pPr>
        <w:pStyle w:val="ListParagraph"/>
        <w:numPr>
          <w:ilvl w:val="0"/>
          <w:numId w:val="45"/>
        </w:numPr>
        <w:spacing w:line="260" w:lineRule="atLeast"/>
        <w:rPr>
          <w:rFonts w:ascii="Arial" w:hAnsi="Arial" w:eastAsia="SimSun"/>
          <w:bCs/>
          <w:color w:val="auto"/>
          <w:szCs w:val="24"/>
        </w:rPr>
      </w:pPr>
      <w:r w:rsidRPr="008D55E0">
        <w:rPr>
          <w:rFonts w:ascii="Arial" w:hAnsi="Arial" w:eastAsia="SimSun"/>
          <w:bCs/>
          <w:color w:val="auto"/>
          <w:szCs w:val="24"/>
        </w:rPr>
        <w:t>t</w:t>
      </w:r>
      <w:r w:rsidRPr="008D55E0" w:rsidR="00541949">
        <w:rPr>
          <w:rFonts w:ascii="Arial" w:hAnsi="Arial" w:eastAsia="SimSun"/>
          <w:bCs/>
          <w:color w:val="auto"/>
          <w:szCs w:val="24"/>
        </w:rPr>
        <w:t xml:space="preserve">he left-hand column contains the specification content that must cover, and that can be assessed in the written papers. </w:t>
      </w:r>
    </w:p>
    <w:p w:rsidRPr="008D55E0" w:rsidR="00541949" w:rsidP="008D55E0" w:rsidRDefault="008D55E0" w14:paraId="470F61E8" w14:textId="4264D4C7">
      <w:pPr>
        <w:pStyle w:val="ListParagraph"/>
        <w:numPr>
          <w:ilvl w:val="0"/>
          <w:numId w:val="45"/>
        </w:numPr>
        <w:spacing w:line="260" w:lineRule="atLeast"/>
        <w:rPr>
          <w:rFonts w:ascii="Arial" w:hAnsi="Arial" w:eastAsia="SimSun"/>
          <w:bCs/>
          <w:color w:val="auto"/>
          <w:szCs w:val="24"/>
        </w:rPr>
      </w:pPr>
      <w:r w:rsidRPr="008D55E0">
        <w:rPr>
          <w:rFonts w:ascii="Arial" w:hAnsi="Arial" w:eastAsia="SimSun"/>
          <w:bCs/>
          <w:color w:val="auto"/>
          <w:szCs w:val="24"/>
        </w:rPr>
        <w:t>t</w:t>
      </w:r>
      <w:r w:rsidRPr="008D55E0" w:rsidR="00541949">
        <w:rPr>
          <w:rFonts w:ascii="Arial" w:hAnsi="Arial" w:eastAsia="SimSun"/>
          <w:bCs/>
          <w:color w:val="auto"/>
          <w:szCs w:val="24"/>
        </w:rPr>
        <w:t xml:space="preserve">he right-hand column exemplifies the opportunities for maths and practical skills to be developed throughout the course. These skills </w:t>
      </w:r>
      <w:proofErr w:type="gramStart"/>
      <w:r w:rsidRPr="008D55E0" w:rsidR="00541949">
        <w:rPr>
          <w:rFonts w:ascii="Arial" w:hAnsi="Arial" w:eastAsia="SimSun"/>
          <w:bCs/>
          <w:color w:val="auto"/>
          <w:szCs w:val="24"/>
        </w:rPr>
        <w:t>can be are</w:t>
      </w:r>
      <w:proofErr w:type="gramEnd"/>
      <w:r w:rsidRPr="008D55E0" w:rsidR="00541949">
        <w:rPr>
          <w:rFonts w:ascii="Arial" w:hAnsi="Arial" w:eastAsia="SimSun"/>
          <w:bCs/>
          <w:color w:val="auto"/>
          <w:szCs w:val="24"/>
        </w:rPr>
        <w:t xml:space="preserve"> assessed through any of the content on the written papers not necessarily in the topics we have signposted</w:t>
      </w:r>
      <w:r>
        <w:rPr>
          <w:rFonts w:ascii="Arial" w:hAnsi="Arial" w:eastAsia="SimSun"/>
          <w:bCs/>
          <w:color w:val="auto"/>
          <w:szCs w:val="24"/>
        </w:rPr>
        <w:t>.</w:t>
      </w:r>
    </w:p>
    <w:p w:rsidR="00C26FEF" w:rsidP="00C26FEF" w:rsidRDefault="00A25EDC" w14:paraId="37E19554" w14:textId="77777777">
      <w:pPr>
        <w:spacing w:before="0"/>
      </w:pPr>
      <w:r>
        <w:br w:type="page"/>
      </w:r>
    </w:p>
    <w:p w:rsidR="00C26FEF" w:rsidP="00C26FEF" w:rsidRDefault="00C26FEF" w14:paraId="642A8690" w14:textId="77777777">
      <w:pPr>
        <w:spacing w:before="0"/>
        <w:rPr>
          <w:rFonts w:ascii="AQA Chevin Pro Medium" w:hAnsi="AQA Chevin Pro Medium" w:eastAsiaTheme="majorEastAsia" w:cstheme="majorBidi"/>
          <w:bCs/>
          <w:color w:val="0070C0"/>
          <w:sz w:val="6"/>
          <w:szCs w:val="6"/>
        </w:rPr>
      </w:pPr>
    </w:p>
    <w:tbl>
      <w:tblPr>
        <w:tblStyle w:val="LightList-Accent1"/>
        <w:tblW w:w="5000" w:type="pct"/>
        <w:tblLook w:val="04A0" w:firstRow="1" w:lastRow="0" w:firstColumn="1" w:lastColumn="0" w:noHBand="0" w:noVBand="1"/>
      </w:tblPr>
      <w:tblGrid>
        <w:gridCol w:w="8296"/>
      </w:tblGrid>
      <w:tr w:rsidRPr="002F6F08" w:rsidR="002F6F08" w:rsidTr="003426D7" w14:paraId="46E89D9E"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2F6F08" w:rsidR="002F6F08" w:rsidP="003235D4" w:rsidRDefault="002F6F08" w14:paraId="4117BE34" w14:textId="77777777">
            <w:pPr>
              <w:spacing w:after="120"/>
              <w:rPr>
                <w:rFonts w:ascii="AQA Chevin Pro DemiBold" w:hAnsi="AQA Chevin Pro DemiBold" w:eastAsia="SimSun"/>
                <w:color w:val="auto"/>
                <w:sz w:val="28"/>
                <w:szCs w:val="28"/>
              </w:rPr>
            </w:pPr>
            <w:r w:rsidRPr="002F6F08">
              <w:rPr>
                <w:rFonts w:ascii="AQA Chevin Pro Medium" w:hAnsi="AQA Chevin Pro Medium"/>
                <w:b/>
                <w:color w:val="FFFFFF" w:themeColor="background1"/>
              </w:rPr>
              <w:t>Activity 1 Scientific vocabulary: Designing an investigation</w:t>
            </w:r>
            <w:r w:rsidRPr="002F6F08">
              <w:rPr>
                <w:rFonts w:ascii="AQA Chevin Pro DemiBold" w:hAnsi="AQA Chevin Pro DemiBold" w:eastAsia="SimSun"/>
                <w:color w:val="auto"/>
                <w:sz w:val="28"/>
                <w:szCs w:val="28"/>
              </w:rPr>
              <w:t xml:space="preserve"> </w:t>
            </w:r>
          </w:p>
        </w:tc>
      </w:tr>
      <w:tr w:rsidRPr="002F6F08" w:rsidR="002F6F08" w:rsidTr="002F6F08" w14:paraId="68587B5E" w14:textId="77777777">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2F6F08" w:rsidR="002F6F08" w:rsidP="002F6F08" w:rsidRDefault="002F6F08" w14:paraId="64F3903C" w14:textId="77777777">
            <w:pPr>
              <w:spacing w:before="0" w:line="260" w:lineRule="atLeast"/>
              <w:rPr>
                <w:rFonts w:eastAsia="SimSun"/>
                <w:color w:val="auto"/>
                <w:szCs w:val="24"/>
                <w:shd w:val="clear" w:color="auto" w:fill="FFFFFF"/>
              </w:rPr>
            </w:pPr>
          </w:p>
          <w:p w:rsidRPr="002F6F08" w:rsidR="002F6F08" w:rsidP="002F6F08" w:rsidRDefault="002F6F08" w14:paraId="6EF145D4" w14:textId="77777777">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rsidR="002F6F08" w:rsidP="002F6F08" w:rsidRDefault="002F6F08" w14:paraId="3910D5C5" w14:textId="3977E608">
            <w:pPr>
              <w:spacing w:before="0" w:line="260" w:lineRule="atLeast"/>
              <w:rPr>
                <w:rFonts w:eastAsia="SimSun"/>
                <w:bCs w:val="0"/>
                <w:color w:val="auto"/>
                <w:szCs w:val="24"/>
                <w:shd w:val="clear" w:color="auto" w:fill="FFFFFF"/>
                <w:vertAlign w:val="superscript"/>
              </w:rPr>
            </w:pPr>
          </w:p>
          <w:p w:rsidRPr="002F6F08" w:rsidR="003714D8" w:rsidP="002F6F08" w:rsidRDefault="003714D8" w14:paraId="47C090EE" w14:textId="4184D400">
            <w:pPr>
              <w:spacing w:before="0" w:line="260" w:lineRule="atLeast"/>
              <w:rPr>
                <w:rFonts w:eastAsia="SimSun"/>
                <w:color w:val="auto"/>
                <w:szCs w:val="24"/>
                <w:shd w:val="clear" w:color="auto" w:fill="FFFFFF"/>
                <w:vertAlign w:val="superscript"/>
              </w:rPr>
            </w:pPr>
            <w:r w:rsidRPr="002F6F08">
              <w:rPr>
                <w:rFonts w:eastAsia="SimSun"/>
                <w:noProof/>
                <w:color w:val="auto"/>
                <w:szCs w:val="24"/>
                <w:shd w:val="clear" w:color="auto" w:fill="FFFFFF"/>
                <w:vertAlign w:val="superscript"/>
                <w:lang w:val="en-GB" w:eastAsia="en-GB"/>
              </w:rPr>
              <w:drawing>
                <wp:inline distT="0" distB="0" distL="0" distR="0" wp14:anchorId="1FC5E02A" wp14:editId="05356EC6">
                  <wp:extent cx="5010150" cy="5388843"/>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4549" cy="5404331"/>
                          </a:xfrm>
                          <a:prstGeom prst="rect">
                            <a:avLst/>
                          </a:prstGeom>
                        </pic:spPr>
                      </pic:pic>
                    </a:graphicData>
                  </a:graphic>
                </wp:inline>
              </w:drawing>
            </w:r>
          </w:p>
          <w:p w:rsidRPr="002F6F08" w:rsidR="003714D8" w:rsidP="002F6F08" w:rsidRDefault="003714D8" w14:paraId="55E5B4DE" w14:textId="1DCB46FE">
            <w:pPr>
              <w:spacing w:before="0" w:line="260" w:lineRule="atLeast"/>
              <w:rPr>
                <w:rFonts w:eastAsia="SimSun"/>
                <w:color w:val="auto"/>
                <w:szCs w:val="24"/>
                <w:shd w:val="clear" w:color="auto" w:fill="FFFFFF"/>
                <w:vertAlign w:val="superscript"/>
                <w:lang w:val="en-GB"/>
              </w:rPr>
            </w:pPr>
          </w:p>
        </w:tc>
      </w:tr>
    </w:tbl>
    <w:p w:rsidR="002F6F08" w:rsidP="002F6F08" w:rsidRDefault="002F6F08" w14:paraId="2581B35F" w14:textId="77777777">
      <w:pPr>
        <w:rPr>
          <w:b/>
          <w:bCs/>
          <w:sz w:val="28"/>
          <w:szCs w:val="32"/>
        </w:rPr>
      </w:pPr>
    </w:p>
    <w:p w:rsidR="002F6F08" w:rsidRDefault="002F6F08" w14:paraId="7BCAFE67" w14:textId="77777777">
      <w:pPr>
        <w:spacing w:before="0"/>
        <w:rPr>
          <w:b/>
          <w:bCs/>
          <w:sz w:val="28"/>
          <w:szCs w:val="32"/>
        </w:rPr>
      </w:pPr>
      <w:r>
        <w:rPr>
          <w:b/>
          <w:bCs/>
          <w:sz w:val="28"/>
          <w:szCs w:val="32"/>
        </w:rPr>
        <w:br w:type="page"/>
      </w:r>
    </w:p>
    <w:p w:rsidRPr="003714D8" w:rsidR="002F6F08" w:rsidP="002F6F08" w:rsidRDefault="002F6F08" w14:paraId="358EACC8" w14:textId="77777777">
      <w:pPr>
        <w:rPr>
          <w:b/>
          <w:bCs/>
          <w:szCs w:val="24"/>
        </w:rPr>
      </w:pPr>
    </w:p>
    <w:tbl>
      <w:tblPr>
        <w:tblStyle w:val="LightList-Accent1"/>
        <w:tblW w:w="5000" w:type="pct"/>
        <w:tblLook w:val="04A0" w:firstRow="1" w:lastRow="0" w:firstColumn="1" w:lastColumn="0" w:noHBand="0" w:noVBand="1"/>
      </w:tblPr>
      <w:tblGrid>
        <w:gridCol w:w="8296"/>
      </w:tblGrid>
      <w:tr w:rsidRPr="002F6F08" w:rsidR="002F6F08" w:rsidTr="003426D7" w14:paraId="07269A7D" w14:textId="77777777">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3235D4" w:rsidR="003235D4" w:rsidP="003235D4" w:rsidRDefault="002F6F08" w14:paraId="3D8735C5" w14:textId="361921A3">
            <w:pPr>
              <w:spacing w:after="120"/>
              <w:rPr>
                <w:rFonts w:ascii="AQA Chevin Pro Medium" w:hAnsi="AQA Chevin Pro Medium"/>
                <w:b/>
                <w:bCs w:val="0"/>
                <w:color w:val="FFFFFF" w:themeColor="background1"/>
              </w:rPr>
            </w:pPr>
            <w:r w:rsidRPr="002F6F08">
              <w:rPr>
                <w:rFonts w:ascii="AQA Chevin Pro Medium" w:hAnsi="AQA Chevin Pro Medium"/>
                <w:b/>
                <w:color w:val="FFFFFF" w:themeColor="background1"/>
              </w:rPr>
              <w:t>Activity 2 Scientific vocabulary: Making measurements</w:t>
            </w:r>
            <w:r w:rsidRPr="003235D4">
              <w:rPr>
                <w:rFonts w:ascii="AQA Chevin Pro Medium" w:hAnsi="AQA Chevin Pro Medium"/>
                <w:b/>
                <w:color w:val="FFFFFF" w:themeColor="background1"/>
              </w:rPr>
              <w:t xml:space="preserve"> </w:t>
            </w:r>
          </w:p>
        </w:tc>
      </w:tr>
      <w:tr w:rsidRPr="002F6F08" w:rsidR="002F6F08" w:rsidTr="001E4F66" w14:paraId="022686AF" w14:textId="77777777">
        <w:trPr>
          <w:cnfStyle w:val="000000100000" w:firstRow="0" w:lastRow="0" w:firstColumn="0" w:lastColumn="0" w:oddVBand="0" w:evenVBand="0" w:oddHBand="1" w:evenHBand="0" w:firstRowFirstColumn="0" w:firstRowLastColumn="0" w:lastRowFirstColumn="0" w:lastRowLastColumn="0"/>
          <w:trHeight w:val="7336"/>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2F6F08" w:rsidR="002F6F08" w:rsidP="002F6F08" w:rsidRDefault="002F6F08" w14:paraId="6F0171AB" w14:textId="77777777">
            <w:pPr>
              <w:spacing w:before="0" w:line="260" w:lineRule="atLeast"/>
              <w:rPr>
                <w:rFonts w:eastAsia="SimSun"/>
                <w:color w:val="auto"/>
                <w:szCs w:val="24"/>
                <w:shd w:val="clear" w:color="auto" w:fill="FFFFFF"/>
                <w:vertAlign w:val="superscript"/>
              </w:rPr>
            </w:pPr>
          </w:p>
          <w:p w:rsidRPr="002F6F08" w:rsidR="002F6F08" w:rsidP="002F6F08" w:rsidRDefault="002F6F08" w14:paraId="2572992B" w14:textId="77777777">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rsidRPr="002F6F08" w:rsidR="002F6F08" w:rsidP="002F6F08" w:rsidRDefault="002F6F08" w14:paraId="386ADDC3" w14:textId="77777777">
            <w:pPr>
              <w:spacing w:before="0" w:line="260" w:lineRule="atLeast"/>
              <w:rPr>
                <w:rFonts w:eastAsia="SimSun"/>
                <w:color w:val="auto"/>
                <w:szCs w:val="24"/>
                <w:shd w:val="clear" w:color="auto" w:fill="FFFFFF"/>
                <w:vertAlign w:val="superscript"/>
              </w:rPr>
            </w:pPr>
          </w:p>
          <w:p w:rsidRPr="002F6F08" w:rsidR="002F6F08" w:rsidP="002F6F08" w:rsidRDefault="00ED0FF0" w14:paraId="76CA6531" w14:textId="77777777">
            <w:pPr>
              <w:spacing w:before="0" w:line="260" w:lineRule="atLeast"/>
              <w:rPr>
                <w:rFonts w:eastAsia="SimSun"/>
                <w:color w:val="auto"/>
                <w:szCs w:val="24"/>
                <w:shd w:val="clear" w:color="auto" w:fill="FFFFFF"/>
                <w:vertAlign w:val="superscript"/>
              </w:rPr>
            </w:pPr>
            <w:r w:rsidRPr="00ED0FF0">
              <w:rPr>
                <w:rFonts w:ascii="Calibri" w:hAnsi="Calibri" w:eastAsia="Calibri" w:cs="Times New Roman"/>
                <w:noProof/>
                <w:color w:val="auto"/>
                <w:lang w:val="en-GB" w:eastAsia="en-GB"/>
              </w:rPr>
              <w:drawing>
                <wp:inline distT="0" distB="0" distL="0" distR="0" wp14:anchorId="5C47B44F" wp14:editId="45DD2E2A">
                  <wp:extent cx="5080883" cy="446024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92382" cy="4470334"/>
                          </a:xfrm>
                          <a:prstGeom prst="rect">
                            <a:avLst/>
                          </a:prstGeom>
                        </pic:spPr>
                      </pic:pic>
                    </a:graphicData>
                  </a:graphic>
                </wp:inline>
              </w:drawing>
            </w:r>
          </w:p>
          <w:p w:rsidRPr="002F6F08" w:rsidR="002F6F08" w:rsidP="002F6F08" w:rsidRDefault="002F6F08" w14:paraId="4D990375" w14:textId="77777777">
            <w:pPr>
              <w:spacing w:before="0" w:line="260" w:lineRule="atLeast"/>
              <w:rPr>
                <w:rFonts w:eastAsia="SimSun"/>
                <w:color w:val="auto"/>
                <w:szCs w:val="24"/>
                <w:shd w:val="clear" w:color="auto" w:fill="FFFFFF"/>
                <w:vertAlign w:val="superscript"/>
                <w:lang w:val="en-GB"/>
              </w:rPr>
            </w:pPr>
          </w:p>
        </w:tc>
      </w:tr>
    </w:tbl>
    <w:p w:rsidRPr="00A25EDC" w:rsidR="001909C2" w:rsidP="00A25EDC" w:rsidRDefault="001909C2" w14:paraId="1B099FA0" w14:textId="77777777"/>
    <w:p w:rsidR="002F6F08" w:rsidRDefault="002F6F08" w14:paraId="5B3D6B82" w14:textId="77777777">
      <w:pPr>
        <w:spacing w:before="0"/>
      </w:pPr>
      <w:r>
        <w:br w:type="page"/>
      </w:r>
    </w:p>
    <w:p w:rsidR="002F6F08" w:rsidP="00CB215E" w:rsidRDefault="002F6F08" w14:paraId="5E52356A" w14:textId="77777777"/>
    <w:tbl>
      <w:tblPr>
        <w:tblStyle w:val="LightList-Accent1"/>
        <w:tblW w:w="5000" w:type="pct"/>
        <w:tblLook w:val="04A0" w:firstRow="1" w:lastRow="0" w:firstColumn="1" w:lastColumn="0" w:noHBand="0" w:noVBand="1"/>
      </w:tblPr>
      <w:tblGrid>
        <w:gridCol w:w="8296"/>
      </w:tblGrid>
      <w:tr w:rsidRPr="00587DE4" w:rsidR="00587DE4" w:rsidTr="003426D7" w14:paraId="03726D42"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587DE4" w:rsidR="00587DE4" w:rsidP="003235D4" w:rsidRDefault="00587DE4" w14:paraId="12D7FF86" w14:textId="77777777">
            <w:pPr>
              <w:spacing w:after="120"/>
              <w:rPr>
                <w:rFonts w:ascii="AQA Chevin Pro DemiBold" w:hAnsi="AQA Chevin Pro DemiBold" w:eastAsia="SimSun"/>
                <w:color w:val="auto"/>
                <w:sz w:val="28"/>
                <w:szCs w:val="28"/>
              </w:rPr>
            </w:pPr>
            <w:r w:rsidRPr="00587DE4">
              <w:rPr>
                <w:rFonts w:ascii="AQA Chevin Pro Medium" w:hAnsi="AQA Chevin Pro Medium"/>
                <w:b/>
                <w:color w:val="FFFFFF" w:themeColor="background1"/>
              </w:rPr>
              <w:t>Activity 3 Scientific vocabulary: Errors</w:t>
            </w:r>
            <w:r w:rsidRPr="00587DE4">
              <w:rPr>
                <w:rFonts w:ascii="AQA Chevin Pro DemiBold" w:hAnsi="AQA Chevin Pro DemiBold" w:eastAsia="SimSun"/>
                <w:color w:val="auto"/>
                <w:sz w:val="28"/>
                <w:szCs w:val="28"/>
              </w:rPr>
              <w:t xml:space="preserve"> </w:t>
            </w:r>
          </w:p>
        </w:tc>
      </w:tr>
      <w:tr w:rsidRPr="00587DE4" w:rsidR="00587DE4" w:rsidTr="00587DE4" w14:paraId="7D59DA6A" w14:textId="77777777">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587DE4" w:rsidR="00587DE4" w:rsidP="00587DE4" w:rsidRDefault="00587DE4" w14:paraId="57D62B95" w14:textId="77777777">
            <w:pPr>
              <w:spacing w:before="0" w:line="260" w:lineRule="atLeast"/>
              <w:rPr>
                <w:rFonts w:eastAsia="SimSun"/>
                <w:color w:val="auto"/>
                <w:szCs w:val="24"/>
                <w:shd w:val="clear" w:color="auto" w:fill="FFFFFF"/>
                <w:vertAlign w:val="superscript"/>
              </w:rPr>
            </w:pPr>
          </w:p>
          <w:p w:rsidRPr="00587DE4" w:rsidR="00587DE4" w:rsidP="00587DE4" w:rsidRDefault="00587DE4" w14:paraId="4E52CC38" w14:textId="77777777">
            <w:pPr>
              <w:spacing w:before="0" w:line="260" w:lineRule="atLeast"/>
              <w:rPr>
                <w:rFonts w:eastAsia="SimSun"/>
                <w:color w:val="auto"/>
                <w:szCs w:val="24"/>
                <w:shd w:val="clear" w:color="auto" w:fill="FFFFFF"/>
                <w:vertAlign w:val="superscript"/>
              </w:rPr>
            </w:pPr>
            <w:r w:rsidRPr="00587DE4">
              <w:rPr>
                <w:rFonts w:eastAsia="SimSun"/>
                <w:color w:val="auto"/>
                <w:szCs w:val="24"/>
                <w:shd w:val="clear" w:color="auto" w:fill="FFFFFF"/>
              </w:rPr>
              <w:t>Link each term on the left to the correct definition on the right</w:t>
            </w:r>
          </w:p>
          <w:p w:rsidRPr="00587DE4" w:rsidR="00587DE4" w:rsidP="00587DE4" w:rsidRDefault="00587DE4" w14:paraId="5971590F" w14:textId="77777777">
            <w:pPr>
              <w:spacing w:before="0" w:line="260" w:lineRule="atLeast"/>
              <w:rPr>
                <w:rFonts w:eastAsia="SimSun"/>
                <w:color w:val="auto"/>
                <w:szCs w:val="24"/>
                <w:shd w:val="clear" w:color="auto" w:fill="FFFFFF"/>
                <w:vertAlign w:val="superscript"/>
              </w:rPr>
            </w:pPr>
          </w:p>
          <w:p w:rsidRPr="00587DE4" w:rsidR="00587DE4" w:rsidP="00587DE4" w:rsidRDefault="00587DE4" w14:paraId="6C7270AF" w14:textId="77777777">
            <w:pPr>
              <w:spacing w:before="0" w:line="260" w:lineRule="atLeast"/>
              <w:rPr>
                <w:rFonts w:eastAsia="SimSun"/>
                <w:color w:val="auto"/>
                <w:szCs w:val="24"/>
                <w:shd w:val="clear" w:color="auto" w:fill="FFFFFF"/>
                <w:vertAlign w:val="superscript"/>
                <w:lang w:val="en-GB"/>
              </w:rPr>
            </w:pPr>
            <w:r w:rsidRPr="00587DE4">
              <w:rPr>
                <w:rFonts w:eastAsia="SimSun"/>
                <w:noProof/>
                <w:color w:val="auto"/>
                <w:szCs w:val="24"/>
                <w:shd w:val="clear" w:color="auto" w:fill="FFFFFF"/>
                <w:vertAlign w:val="superscript"/>
                <w:lang w:val="en-GB" w:eastAsia="en-GB"/>
              </w:rPr>
              <w:drawing>
                <wp:inline distT="0" distB="0" distL="0" distR="0" wp14:anchorId="5140D793" wp14:editId="3F9B05D5">
                  <wp:extent cx="4988812" cy="24638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7">
                            <a:extLst>
                              <a:ext uri="{28A0092B-C50C-407E-A947-70E740481C1C}">
                                <a14:useLocalDpi xmlns:a14="http://schemas.microsoft.com/office/drawing/2010/main" val="0"/>
                              </a:ext>
                            </a:extLst>
                          </a:blip>
                          <a:stretch>
                            <a:fillRect/>
                          </a:stretch>
                        </pic:blipFill>
                        <pic:spPr>
                          <a:xfrm>
                            <a:off x="0" y="0"/>
                            <a:ext cx="4999375" cy="2469016"/>
                          </a:xfrm>
                          <a:prstGeom prst="rect">
                            <a:avLst/>
                          </a:prstGeom>
                        </pic:spPr>
                      </pic:pic>
                    </a:graphicData>
                  </a:graphic>
                </wp:inline>
              </w:drawing>
            </w:r>
          </w:p>
        </w:tc>
      </w:tr>
    </w:tbl>
    <w:p w:rsidR="00D72B82" w:rsidP="00D72B82" w:rsidRDefault="00D72B82" w14:paraId="7B1D03A0" w14:textId="77777777">
      <w:pPr>
        <w:keepNext/>
        <w:keepLines/>
        <w:spacing w:before="0"/>
        <w:outlineLvl w:val="3"/>
        <w:rPr>
          <w:rFonts w:ascii="AQA Chevin Pro DemiBold" w:hAnsi="AQA Chevin Pro DemiBold" w:eastAsia="SimSun" w:cs="Times New Roman"/>
          <w:bCs/>
          <w:iCs/>
          <w:color w:val="412878"/>
          <w:sz w:val="28"/>
          <w:szCs w:val="24"/>
          <w:lang w:val="en-GB" w:eastAsia="en-GB"/>
        </w:rPr>
      </w:pPr>
    </w:p>
    <w:p w:rsidRPr="003426D7" w:rsidR="00D72B82" w:rsidP="00D72B82" w:rsidRDefault="00D72B82" w14:paraId="2320F95A" w14:textId="77777777">
      <w:pPr>
        <w:keepNext/>
        <w:keepLines/>
        <w:spacing w:before="0"/>
        <w:outlineLvl w:val="3"/>
        <w:rPr>
          <w:rFonts w:ascii="AQA Chevin Pro Medium" w:hAnsi="AQA Chevin Pro Medium" w:eastAsiaTheme="majorEastAsia" w:cstheme="majorBidi"/>
          <w:b/>
          <w:bCs/>
          <w:color w:val="412878"/>
          <w:sz w:val="28"/>
          <w:szCs w:val="32"/>
        </w:rPr>
      </w:pPr>
      <w:r w:rsidRPr="003426D7">
        <w:rPr>
          <w:rFonts w:ascii="AQA Chevin Pro Medium" w:hAnsi="AQA Chevin Pro Medium" w:eastAsiaTheme="majorEastAsia" w:cstheme="majorBidi"/>
          <w:b/>
          <w:bCs/>
          <w:color w:val="412878"/>
          <w:sz w:val="28"/>
          <w:szCs w:val="32"/>
        </w:rPr>
        <w:t xml:space="preserve">Understanding and using </w:t>
      </w:r>
      <w:bookmarkStart w:name="_Toc446506084" w:id="2"/>
      <w:r w:rsidRPr="003426D7">
        <w:rPr>
          <w:rFonts w:ascii="AQA Chevin Pro Medium" w:hAnsi="AQA Chevin Pro Medium" w:eastAsiaTheme="majorEastAsia" w:cstheme="majorBidi"/>
          <w:b/>
          <w:bCs/>
          <w:color w:val="412878"/>
          <w:sz w:val="28"/>
          <w:szCs w:val="32"/>
        </w:rPr>
        <w:t>SI units</w:t>
      </w:r>
      <w:bookmarkEnd w:id="2"/>
    </w:p>
    <w:p w:rsidR="002009F7" w:rsidP="002009F7" w:rsidRDefault="002009F7" w14:paraId="430ABEA6" w14:textId="77777777">
      <w:pPr>
        <w:spacing w:before="0"/>
        <w:rPr>
          <w:rFonts w:eastAsia="Times New Roman" w:cs="Times New Roman"/>
          <w:color w:val="auto"/>
          <w:szCs w:val="24"/>
          <w:lang w:val="en-GB" w:eastAsia="en-GB"/>
        </w:rPr>
      </w:pPr>
    </w:p>
    <w:p w:rsidR="002009F7" w:rsidP="002009F7" w:rsidRDefault="002009F7" w14:paraId="0E40AEB0" w14:textId="7777777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Every measurement has a size (</w:t>
      </w:r>
      <w:proofErr w:type="spellStart"/>
      <w:r w:rsidRPr="002009F7">
        <w:rPr>
          <w:rFonts w:eastAsia="Times New Roman" w:cs="Times New Roman"/>
          <w:color w:val="auto"/>
          <w:szCs w:val="24"/>
          <w:lang w:val="en-GB" w:eastAsia="en-GB"/>
        </w:rPr>
        <w:t>eg</w:t>
      </w:r>
      <w:proofErr w:type="spellEnd"/>
      <w:r w:rsidRPr="002009F7">
        <w:rPr>
          <w:rFonts w:eastAsia="Times New Roman" w:cs="Times New Roman"/>
          <w:color w:val="auto"/>
          <w:szCs w:val="24"/>
          <w:lang w:val="en-GB" w:eastAsia="en-GB"/>
        </w:rPr>
        <w:t xml:space="preserve"> 2.7) and a unit (</w:t>
      </w:r>
      <w:proofErr w:type="spellStart"/>
      <w:r w:rsidRPr="002009F7">
        <w:rPr>
          <w:rFonts w:eastAsia="Times New Roman" w:cs="Times New Roman"/>
          <w:color w:val="auto"/>
          <w:szCs w:val="24"/>
          <w:lang w:val="en-GB" w:eastAsia="en-GB"/>
        </w:rPr>
        <w:t>eg</w:t>
      </w:r>
      <w:proofErr w:type="spellEnd"/>
      <w:r w:rsidRPr="002009F7">
        <w:rPr>
          <w:rFonts w:eastAsia="Times New Roman" w:cs="Times New Roman"/>
          <w:color w:val="auto"/>
          <w:szCs w:val="24"/>
          <w:lang w:val="en-GB" w:eastAsia="en-GB"/>
        </w:rPr>
        <w:t xml:space="preserve"> metres or kilograms). Sometimes, there are different units available for the same type of measurement. For example, milligram, gram, kilogram and tonne are all units used for mass. </w:t>
      </w:r>
    </w:p>
    <w:p w:rsidRPr="002009F7" w:rsidR="002009F7" w:rsidP="002009F7" w:rsidRDefault="002009F7" w14:paraId="627A5B3F" w14:textId="77777777">
      <w:pPr>
        <w:spacing w:before="0" w:line="260" w:lineRule="atLeast"/>
        <w:rPr>
          <w:rFonts w:eastAsia="Times New Roman" w:cs="Times New Roman"/>
          <w:color w:val="auto"/>
          <w:szCs w:val="24"/>
          <w:lang w:val="en-GB" w:eastAsia="en-GB"/>
        </w:rPr>
      </w:pPr>
    </w:p>
    <w:p w:rsidR="002009F7" w:rsidP="002009F7" w:rsidRDefault="002009F7" w14:paraId="0B0B5A67" w14:textId="7777777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To reduce confusion, and to help with conversion between different units, there is a standard system of units called the SI units which are used for most scientific purposes. </w:t>
      </w:r>
    </w:p>
    <w:p w:rsidRPr="002009F7" w:rsidR="002009F7" w:rsidP="002009F7" w:rsidRDefault="002009F7" w14:paraId="4D97E514" w14:textId="77777777">
      <w:pPr>
        <w:spacing w:before="0" w:line="260" w:lineRule="atLeast"/>
        <w:rPr>
          <w:rFonts w:eastAsia="Times New Roman" w:cs="Times New Roman"/>
          <w:color w:val="auto"/>
          <w:szCs w:val="24"/>
          <w:lang w:val="en-GB" w:eastAsia="en-GB"/>
        </w:rPr>
      </w:pPr>
    </w:p>
    <w:p w:rsidR="002009F7" w:rsidP="002009F7" w:rsidRDefault="002009F7" w14:paraId="573C0AEE" w14:textId="7777777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These units have all been defined by experiment so that the size of, say, a metre in the UK is the same as a metre in China. </w:t>
      </w:r>
    </w:p>
    <w:p w:rsidRPr="002009F7" w:rsidR="002009F7" w:rsidP="002009F7" w:rsidRDefault="002009F7" w14:paraId="357C1E0F" w14:textId="77777777">
      <w:pPr>
        <w:spacing w:before="0" w:line="260" w:lineRule="atLeast"/>
        <w:rPr>
          <w:rFonts w:eastAsia="Times New Roman" w:cs="Times New Roman"/>
          <w:color w:val="auto"/>
          <w:szCs w:val="24"/>
          <w:lang w:val="en-GB" w:eastAsia="en-GB"/>
        </w:rPr>
      </w:pPr>
    </w:p>
    <w:p w:rsidRPr="002009F7" w:rsidR="002009F7" w:rsidP="002009F7" w:rsidRDefault="002009F7" w14:paraId="7599F7DE" w14:textId="7777777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There are seven SI base units, which are given in the table.</w:t>
      </w:r>
    </w:p>
    <w:p w:rsidRPr="002009F7" w:rsidR="002009F7" w:rsidP="002009F7" w:rsidRDefault="002009F7" w14:paraId="2EC6F85C" w14:textId="77777777">
      <w:pPr>
        <w:spacing w:before="0" w:line="260" w:lineRule="atLeast"/>
        <w:rPr>
          <w:rFonts w:eastAsia="Times New Roman" w:cs="Times New Roman"/>
          <w:color w:val="auto"/>
          <w:szCs w:val="24"/>
          <w:lang w:val="en-GB" w:eastAsia="en-GB"/>
        </w:rPr>
      </w:pPr>
    </w:p>
    <w:tbl>
      <w:tblPr>
        <w:tblStyle w:val="TableGrid1"/>
        <w:tblW w:w="5000" w:type="pct"/>
        <w:tblLook w:val="04A0" w:firstRow="1" w:lastRow="0" w:firstColumn="1" w:lastColumn="0" w:noHBand="0" w:noVBand="1"/>
      </w:tblPr>
      <w:tblGrid>
        <w:gridCol w:w="2767"/>
        <w:gridCol w:w="2479"/>
        <w:gridCol w:w="3050"/>
      </w:tblGrid>
      <w:tr w:rsidRPr="002009F7" w:rsidR="002009F7" w:rsidTr="003426D7" w14:paraId="267414FB" w14:textId="77777777">
        <w:tc>
          <w:tcPr>
            <w:tcW w:w="1668" w:type="pct"/>
            <w:shd w:val="clear" w:color="auto" w:fill="412878"/>
          </w:tcPr>
          <w:p w:rsidRPr="002009F7" w:rsidR="002009F7" w:rsidP="002009F7" w:rsidRDefault="002009F7" w14:paraId="2232ACE0" w14:textId="77777777">
            <w:pPr>
              <w:rPr>
                <w:rFonts w:ascii="AQA Chevin Pro DemiBold" w:hAnsi="AQA Chevin Pro DemiBold"/>
                <w:b/>
                <w:color w:val="auto"/>
              </w:rPr>
            </w:pPr>
            <w:r w:rsidRPr="002009F7">
              <w:rPr>
                <w:rFonts w:ascii="AQA Chevin Pro Medium" w:hAnsi="AQA Chevin Pro Medium" w:eastAsiaTheme="minorEastAsia"/>
                <w:b/>
                <w:color w:val="FFFFFF" w:themeColor="background1"/>
                <w:lang w:val="en-US" w:eastAsia="en-US"/>
              </w:rPr>
              <w:t>Physical quantity</w:t>
            </w:r>
          </w:p>
        </w:tc>
        <w:tc>
          <w:tcPr>
            <w:tcW w:w="1494" w:type="pct"/>
            <w:shd w:val="clear" w:color="auto" w:fill="412878"/>
          </w:tcPr>
          <w:p w:rsidRPr="002009F7" w:rsidR="002009F7" w:rsidP="002009F7" w:rsidRDefault="002009F7" w14:paraId="0D1EE3D8" w14:textId="77777777">
            <w:pPr>
              <w:rPr>
                <w:rFonts w:ascii="AQA Chevin Pro DemiBold" w:hAnsi="AQA Chevin Pro DemiBold"/>
                <w:b/>
                <w:color w:val="auto"/>
              </w:rPr>
            </w:pPr>
            <w:r w:rsidRPr="002009F7">
              <w:rPr>
                <w:rFonts w:ascii="AQA Chevin Pro Medium" w:hAnsi="AQA Chevin Pro Medium" w:eastAsiaTheme="minorEastAsia"/>
                <w:b/>
                <w:color w:val="FFFFFF" w:themeColor="background1"/>
                <w:lang w:val="en-US" w:eastAsia="en-US"/>
              </w:rPr>
              <w:t>Unit</w:t>
            </w:r>
          </w:p>
        </w:tc>
        <w:tc>
          <w:tcPr>
            <w:tcW w:w="1838" w:type="pct"/>
            <w:shd w:val="clear" w:color="auto" w:fill="412878"/>
          </w:tcPr>
          <w:p w:rsidRPr="002009F7" w:rsidR="002009F7" w:rsidP="002009F7" w:rsidRDefault="002009F7" w14:paraId="7517A078" w14:textId="77777777">
            <w:pPr>
              <w:rPr>
                <w:rFonts w:ascii="AQA Chevin Pro DemiBold" w:hAnsi="AQA Chevin Pro DemiBold"/>
                <w:b/>
                <w:color w:val="auto"/>
              </w:rPr>
            </w:pPr>
            <w:r w:rsidRPr="002009F7">
              <w:rPr>
                <w:rFonts w:ascii="AQA Chevin Pro Medium" w:hAnsi="AQA Chevin Pro Medium" w:eastAsiaTheme="minorEastAsia"/>
                <w:b/>
                <w:color w:val="FFFFFF" w:themeColor="background1"/>
                <w:lang w:val="en-US" w:eastAsia="en-US"/>
              </w:rPr>
              <w:t>Abbreviation</w:t>
            </w:r>
          </w:p>
        </w:tc>
      </w:tr>
      <w:tr w:rsidRPr="002009F7" w:rsidR="002009F7" w:rsidTr="002009F7" w14:paraId="60A185AA" w14:textId="77777777">
        <w:tc>
          <w:tcPr>
            <w:tcW w:w="1668" w:type="pct"/>
          </w:tcPr>
          <w:p w:rsidRPr="002009F7" w:rsidR="002009F7" w:rsidP="002009F7" w:rsidRDefault="002009F7" w14:paraId="4E559E8D" w14:textId="77777777">
            <w:pPr>
              <w:spacing w:before="0" w:line="260" w:lineRule="atLeast"/>
              <w:rPr>
                <w:color w:val="auto"/>
              </w:rPr>
            </w:pPr>
            <w:r w:rsidRPr="002009F7">
              <w:rPr>
                <w:color w:val="auto"/>
              </w:rPr>
              <w:t>Mass</w:t>
            </w:r>
          </w:p>
        </w:tc>
        <w:tc>
          <w:tcPr>
            <w:tcW w:w="1494" w:type="pct"/>
          </w:tcPr>
          <w:p w:rsidRPr="002009F7" w:rsidR="002009F7" w:rsidP="002009F7" w:rsidRDefault="002009F7" w14:paraId="45B057FF" w14:textId="77777777">
            <w:pPr>
              <w:spacing w:before="0" w:line="260" w:lineRule="atLeast"/>
              <w:rPr>
                <w:color w:val="auto"/>
              </w:rPr>
            </w:pPr>
            <w:r w:rsidRPr="002009F7">
              <w:rPr>
                <w:color w:val="auto"/>
              </w:rPr>
              <w:t>kilogram</w:t>
            </w:r>
          </w:p>
        </w:tc>
        <w:tc>
          <w:tcPr>
            <w:tcW w:w="1838" w:type="pct"/>
          </w:tcPr>
          <w:p w:rsidRPr="002009F7" w:rsidR="002009F7" w:rsidP="002009F7" w:rsidRDefault="002009F7" w14:paraId="192CA423" w14:textId="77777777">
            <w:pPr>
              <w:spacing w:before="0" w:line="260" w:lineRule="atLeast"/>
              <w:rPr>
                <w:color w:val="auto"/>
              </w:rPr>
            </w:pPr>
            <w:r w:rsidRPr="002009F7">
              <w:rPr>
                <w:color w:val="auto"/>
              </w:rPr>
              <w:t>kg</w:t>
            </w:r>
          </w:p>
        </w:tc>
      </w:tr>
      <w:tr w:rsidRPr="002009F7" w:rsidR="002009F7" w:rsidTr="002009F7" w14:paraId="496AB01E" w14:textId="77777777">
        <w:tc>
          <w:tcPr>
            <w:tcW w:w="1668" w:type="pct"/>
          </w:tcPr>
          <w:p w:rsidRPr="002009F7" w:rsidR="002009F7" w:rsidP="002009F7" w:rsidRDefault="002009F7" w14:paraId="2F91B861" w14:textId="77777777">
            <w:pPr>
              <w:spacing w:before="0" w:line="260" w:lineRule="atLeast"/>
              <w:rPr>
                <w:color w:val="auto"/>
              </w:rPr>
            </w:pPr>
            <w:r w:rsidRPr="002009F7">
              <w:rPr>
                <w:color w:val="auto"/>
              </w:rPr>
              <w:t>Length</w:t>
            </w:r>
          </w:p>
        </w:tc>
        <w:tc>
          <w:tcPr>
            <w:tcW w:w="1494" w:type="pct"/>
          </w:tcPr>
          <w:p w:rsidRPr="002009F7" w:rsidR="002009F7" w:rsidP="002009F7" w:rsidRDefault="002009F7" w14:paraId="045B311E" w14:textId="77777777">
            <w:pPr>
              <w:spacing w:before="0" w:line="260" w:lineRule="atLeast"/>
              <w:rPr>
                <w:color w:val="auto"/>
              </w:rPr>
            </w:pPr>
            <w:r w:rsidRPr="002009F7">
              <w:rPr>
                <w:color w:val="auto"/>
              </w:rPr>
              <w:t>metre</w:t>
            </w:r>
          </w:p>
        </w:tc>
        <w:tc>
          <w:tcPr>
            <w:tcW w:w="1838" w:type="pct"/>
          </w:tcPr>
          <w:p w:rsidRPr="002009F7" w:rsidR="002009F7" w:rsidP="002009F7" w:rsidRDefault="002009F7" w14:paraId="3977F123" w14:textId="77777777">
            <w:pPr>
              <w:spacing w:before="0" w:line="260" w:lineRule="atLeast"/>
              <w:rPr>
                <w:color w:val="auto"/>
              </w:rPr>
            </w:pPr>
            <w:r w:rsidRPr="002009F7">
              <w:rPr>
                <w:color w:val="auto"/>
              </w:rPr>
              <w:t>m</w:t>
            </w:r>
          </w:p>
        </w:tc>
      </w:tr>
      <w:tr w:rsidRPr="002009F7" w:rsidR="002009F7" w:rsidTr="002009F7" w14:paraId="685838A7" w14:textId="77777777">
        <w:tc>
          <w:tcPr>
            <w:tcW w:w="1668" w:type="pct"/>
          </w:tcPr>
          <w:p w:rsidRPr="002009F7" w:rsidR="002009F7" w:rsidP="002009F7" w:rsidRDefault="002009F7" w14:paraId="1CF35806" w14:textId="77777777">
            <w:pPr>
              <w:spacing w:before="0" w:line="260" w:lineRule="atLeast"/>
              <w:rPr>
                <w:color w:val="auto"/>
              </w:rPr>
            </w:pPr>
            <w:r w:rsidRPr="002009F7">
              <w:rPr>
                <w:color w:val="auto"/>
              </w:rPr>
              <w:t>Time</w:t>
            </w:r>
          </w:p>
        </w:tc>
        <w:tc>
          <w:tcPr>
            <w:tcW w:w="1494" w:type="pct"/>
          </w:tcPr>
          <w:p w:rsidRPr="002009F7" w:rsidR="002009F7" w:rsidP="002009F7" w:rsidRDefault="002009F7" w14:paraId="3E84B1F3" w14:textId="77777777">
            <w:pPr>
              <w:spacing w:before="0" w:line="260" w:lineRule="atLeast"/>
              <w:rPr>
                <w:color w:val="auto"/>
              </w:rPr>
            </w:pPr>
            <w:r w:rsidRPr="002009F7">
              <w:rPr>
                <w:color w:val="auto"/>
              </w:rPr>
              <w:t>second</w:t>
            </w:r>
          </w:p>
        </w:tc>
        <w:tc>
          <w:tcPr>
            <w:tcW w:w="1838" w:type="pct"/>
          </w:tcPr>
          <w:p w:rsidRPr="002009F7" w:rsidR="002009F7" w:rsidP="002009F7" w:rsidRDefault="002009F7" w14:paraId="03AB93F8" w14:textId="77777777">
            <w:pPr>
              <w:spacing w:before="0" w:line="260" w:lineRule="atLeast"/>
              <w:rPr>
                <w:color w:val="auto"/>
              </w:rPr>
            </w:pPr>
            <w:r w:rsidRPr="002009F7">
              <w:rPr>
                <w:color w:val="auto"/>
              </w:rPr>
              <w:t>s</w:t>
            </w:r>
          </w:p>
        </w:tc>
      </w:tr>
      <w:tr w:rsidRPr="002009F7" w:rsidR="002009F7" w:rsidTr="002009F7" w14:paraId="4155444C" w14:textId="77777777">
        <w:tc>
          <w:tcPr>
            <w:tcW w:w="1668" w:type="pct"/>
          </w:tcPr>
          <w:p w:rsidRPr="002009F7" w:rsidR="002009F7" w:rsidP="002009F7" w:rsidRDefault="002009F7" w14:paraId="1B825B47" w14:textId="77777777">
            <w:pPr>
              <w:spacing w:before="0" w:line="260" w:lineRule="atLeast"/>
              <w:rPr>
                <w:color w:val="auto"/>
              </w:rPr>
            </w:pPr>
            <w:r w:rsidRPr="002009F7">
              <w:rPr>
                <w:color w:val="auto"/>
              </w:rPr>
              <w:t>Electric current</w:t>
            </w:r>
          </w:p>
        </w:tc>
        <w:tc>
          <w:tcPr>
            <w:tcW w:w="1494" w:type="pct"/>
          </w:tcPr>
          <w:p w:rsidRPr="002009F7" w:rsidR="002009F7" w:rsidP="002009F7" w:rsidRDefault="002009F7" w14:paraId="72F468E3" w14:textId="77777777">
            <w:pPr>
              <w:spacing w:before="0" w:line="260" w:lineRule="atLeast"/>
              <w:rPr>
                <w:color w:val="auto"/>
              </w:rPr>
            </w:pPr>
            <w:r w:rsidRPr="002009F7">
              <w:rPr>
                <w:color w:val="auto"/>
              </w:rPr>
              <w:t xml:space="preserve">ampere </w:t>
            </w:r>
          </w:p>
        </w:tc>
        <w:tc>
          <w:tcPr>
            <w:tcW w:w="1838" w:type="pct"/>
          </w:tcPr>
          <w:p w:rsidRPr="002009F7" w:rsidR="002009F7" w:rsidP="002009F7" w:rsidRDefault="002009F7" w14:paraId="2568D237" w14:textId="77777777">
            <w:pPr>
              <w:spacing w:before="0" w:line="260" w:lineRule="atLeast"/>
              <w:rPr>
                <w:color w:val="auto"/>
              </w:rPr>
            </w:pPr>
            <w:r w:rsidRPr="002009F7">
              <w:rPr>
                <w:color w:val="auto"/>
              </w:rPr>
              <w:t>A</w:t>
            </w:r>
          </w:p>
        </w:tc>
      </w:tr>
      <w:tr w:rsidRPr="002009F7" w:rsidR="002009F7" w:rsidTr="002009F7" w14:paraId="711C11A0" w14:textId="77777777">
        <w:tc>
          <w:tcPr>
            <w:tcW w:w="1668" w:type="pct"/>
          </w:tcPr>
          <w:p w:rsidRPr="002009F7" w:rsidR="002009F7" w:rsidP="002009F7" w:rsidRDefault="002009F7" w14:paraId="7F29F9E9" w14:textId="77777777">
            <w:pPr>
              <w:spacing w:before="0" w:line="260" w:lineRule="atLeast"/>
              <w:rPr>
                <w:color w:val="auto"/>
              </w:rPr>
            </w:pPr>
            <w:r w:rsidRPr="002009F7">
              <w:rPr>
                <w:color w:val="auto"/>
              </w:rPr>
              <w:t>Temperature</w:t>
            </w:r>
          </w:p>
        </w:tc>
        <w:tc>
          <w:tcPr>
            <w:tcW w:w="1494" w:type="pct"/>
          </w:tcPr>
          <w:p w:rsidRPr="002009F7" w:rsidR="002009F7" w:rsidP="002009F7" w:rsidRDefault="002009F7" w14:paraId="08656BD7" w14:textId="77777777">
            <w:pPr>
              <w:spacing w:before="0" w:line="260" w:lineRule="atLeast"/>
              <w:rPr>
                <w:color w:val="auto"/>
              </w:rPr>
            </w:pPr>
            <w:r w:rsidRPr="002009F7">
              <w:rPr>
                <w:color w:val="auto"/>
              </w:rPr>
              <w:t>kelvin</w:t>
            </w:r>
          </w:p>
        </w:tc>
        <w:tc>
          <w:tcPr>
            <w:tcW w:w="1838" w:type="pct"/>
          </w:tcPr>
          <w:p w:rsidRPr="002009F7" w:rsidR="002009F7" w:rsidP="002009F7" w:rsidRDefault="002009F7" w14:paraId="35E6C4E3" w14:textId="77777777">
            <w:pPr>
              <w:spacing w:before="0" w:line="260" w:lineRule="atLeast"/>
              <w:rPr>
                <w:color w:val="auto"/>
              </w:rPr>
            </w:pPr>
            <w:r w:rsidRPr="002009F7">
              <w:rPr>
                <w:color w:val="auto"/>
              </w:rPr>
              <w:t>K</w:t>
            </w:r>
          </w:p>
        </w:tc>
      </w:tr>
      <w:tr w:rsidRPr="002009F7" w:rsidR="002009F7" w:rsidTr="002009F7" w14:paraId="36FB79F3" w14:textId="77777777">
        <w:tc>
          <w:tcPr>
            <w:tcW w:w="1668" w:type="pct"/>
          </w:tcPr>
          <w:p w:rsidRPr="002009F7" w:rsidR="002009F7" w:rsidP="002009F7" w:rsidRDefault="002009F7" w14:paraId="5CDD2D2C" w14:textId="77777777">
            <w:pPr>
              <w:spacing w:before="0" w:line="260" w:lineRule="atLeast"/>
              <w:rPr>
                <w:color w:val="auto"/>
              </w:rPr>
            </w:pPr>
            <w:r w:rsidRPr="002009F7">
              <w:rPr>
                <w:color w:val="auto"/>
              </w:rPr>
              <w:t>Amount of substance</w:t>
            </w:r>
          </w:p>
        </w:tc>
        <w:tc>
          <w:tcPr>
            <w:tcW w:w="1494" w:type="pct"/>
          </w:tcPr>
          <w:p w:rsidRPr="002009F7" w:rsidR="002009F7" w:rsidP="002009F7" w:rsidRDefault="002009F7" w14:paraId="2C1AC92D" w14:textId="77777777">
            <w:pPr>
              <w:spacing w:before="0" w:line="260" w:lineRule="atLeast"/>
              <w:rPr>
                <w:color w:val="auto"/>
              </w:rPr>
            </w:pPr>
            <w:r w:rsidRPr="002009F7">
              <w:rPr>
                <w:color w:val="auto"/>
              </w:rPr>
              <w:t>mole</w:t>
            </w:r>
          </w:p>
        </w:tc>
        <w:tc>
          <w:tcPr>
            <w:tcW w:w="1838" w:type="pct"/>
          </w:tcPr>
          <w:p w:rsidRPr="002009F7" w:rsidR="002009F7" w:rsidP="002009F7" w:rsidRDefault="002009F7" w14:paraId="1AA4952C" w14:textId="77777777">
            <w:pPr>
              <w:spacing w:before="0" w:line="260" w:lineRule="atLeast"/>
              <w:rPr>
                <w:color w:val="auto"/>
              </w:rPr>
            </w:pPr>
            <w:r w:rsidRPr="002009F7">
              <w:rPr>
                <w:color w:val="auto"/>
              </w:rPr>
              <w:t>mol</w:t>
            </w:r>
          </w:p>
        </w:tc>
      </w:tr>
      <w:tr w:rsidRPr="002009F7" w:rsidR="002009F7" w:rsidTr="002009F7" w14:paraId="2F12C374" w14:textId="77777777">
        <w:tc>
          <w:tcPr>
            <w:tcW w:w="1668" w:type="pct"/>
          </w:tcPr>
          <w:p w:rsidRPr="002009F7" w:rsidR="002009F7" w:rsidP="002009F7" w:rsidRDefault="002009F7" w14:paraId="68822542" w14:textId="77777777">
            <w:pPr>
              <w:spacing w:before="0" w:line="260" w:lineRule="atLeast"/>
              <w:rPr>
                <w:color w:val="auto"/>
              </w:rPr>
            </w:pPr>
            <w:r w:rsidRPr="002009F7">
              <w:rPr>
                <w:color w:val="auto"/>
              </w:rPr>
              <w:t>luminous intensity</w:t>
            </w:r>
          </w:p>
        </w:tc>
        <w:tc>
          <w:tcPr>
            <w:tcW w:w="1494" w:type="pct"/>
          </w:tcPr>
          <w:p w:rsidRPr="002009F7" w:rsidR="002009F7" w:rsidP="002009F7" w:rsidRDefault="002009F7" w14:paraId="63DC47D7" w14:textId="77777777">
            <w:pPr>
              <w:spacing w:before="0" w:line="260" w:lineRule="atLeast"/>
              <w:rPr>
                <w:color w:val="auto"/>
              </w:rPr>
            </w:pPr>
            <w:r w:rsidRPr="002009F7">
              <w:rPr>
                <w:color w:val="auto"/>
              </w:rPr>
              <w:t>candela</w:t>
            </w:r>
          </w:p>
        </w:tc>
        <w:tc>
          <w:tcPr>
            <w:tcW w:w="1838" w:type="pct"/>
          </w:tcPr>
          <w:p w:rsidRPr="002009F7" w:rsidR="002009F7" w:rsidP="002009F7" w:rsidRDefault="002009F7" w14:paraId="14BCEE68" w14:textId="77777777">
            <w:pPr>
              <w:spacing w:before="0" w:line="260" w:lineRule="atLeast"/>
              <w:rPr>
                <w:color w:val="auto"/>
              </w:rPr>
            </w:pPr>
            <w:r w:rsidRPr="002009F7">
              <w:rPr>
                <w:color w:val="auto"/>
              </w:rPr>
              <w:t>cd</w:t>
            </w:r>
          </w:p>
        </w:tc>
      </w:tr>
    </w:tbl>
    <w:p w:rsidR="002009F7" w:rsidP="002009F7" w:rsidRDefault="002009F7" w14:paraId="7DE11167" w14:textId="77777777">
      <w:pPr>
        <w:spacing w:before="0" w:line="260" w:lineRule="atLeast"/>
        <w:rPr>
          <w:rFonts w:eastAsia="Times New Roman" w:cs="Times New Roman"/>
          <w:color w:val="auto"/>
          <w:szCs w:val="24"/>
          <w:lang w:val="en-GB" w:eastAsia="en-GB"/>
        </w:rPr>
      </w:pPr>
    </w:p>
    <w:p w:rsidR="002009F7" w:rsidP="002009F7" w:rsidRDefault="002009F7" w14:paraId="3E659B92" w14:textId="7777777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All other units can be derived from the SI base units.  For example, area is measured in metres square (written as m</w:t>
      </w:r>
      <w:r w:rsidRPr="002009F7">
        <w:rPr>
          <w:rFonts w:eastAsia="Times New Roman" w:cs="Times New Roman"/>
          <w:color w:val="auto"/>
          <w:szCs w:val="24"/>
          <w:vertAlign w:val="superscript"/>
          <w:lang w:val="en-GB" w:eastAsia="en-GB"/>
        </w:rPr>
        <w:t>2</w:t>
      </w:r>
      <w:r w:rsidRPr="002009F7">
        <w:rPr>
          <w:rFonts w:eastAsia="Times New Roman" w:cs="Times New Roman"/>
          <w:color w:val="auto"/>
          <w:szCs w:val="24"/>
          <w:lang w:val="en-GB" w:eastAsia="en-GB"/>
        </w:rPr>
        <w:t>) and speed is measured in metres per second (written as m s</w:t>
      </w:r>
      <w:r w:rsidRPr="002009F7">
        <w:rPr>
          <w:rFonts w:eastAsia="Times New Roman" w:cs="Times New Roman"/>
          <w:color w:val="auto"/>
          <w:szCs w:val="24"/>
          <w:vertAlign w:val="superscript"/>
          <w:lang w:val="en-GB" w:eastAsia="en-GB"/>
        </w:rPr>
        <w:t xml:space="preserve">–1, </w:t>
      </w:r>
      <w:r w:rsidRPr="002009F7">
        <w:rPr>
          <w:rFonts w:eastAsia="Times New Roman" w:cs="Times New Roman"/>
          <w:color w:val="auto"/>
          <w:szCs w:val="24"/>
          <w:lang w:val="en-GB" w:eastAsia="en-GB"/>
        </w:rPr>
        <w:t>this is a change from GCSE where it is written as m/s).</w:t>
      </w:r>
    </w:p>
    <w:p w:rsidR="002009F7" w:rsidRDefault="002009F7" w14:paraId="5B0E1351" w14:textId="77777777">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p w:rsidR="00AE07AB" w:rsidP="00AE07AB" w:rsidRDefault="00AE07AB" w14:paraId="4607FE1D" w14:textId="77777777">
      <w:pPr>
        <w:pStyle w:val="AQASectionTitle3"/>
        <w:spacing w:before="0"/>
        <w:rPr>
          <w:rFonts w:ascii="Arial" w:hAnsi="Arial" w:eastAsia="Times New Roman" w:cs="Times New Roman"/>
          <w:b w:val="0"/>
          <w:bCs w:val="0"/>
          <w:color w:val="auto"/>
          <w:sz w:val="22"/>
          <w:lang w:val="en-GB" w:eastAsia="en-GB"/>
        </w:rPr>
      </w:pPr>
    </w:p>
    <w:p w:rsidRPr="003426D7" w:rsidR="00AE07AB" w:rsidP="00AE07AB" w:rsidRDefault="00AE07AB" w14:paraId="3BAC89C2" w14:textId="77777777">
      <w:pPr>
        <w:pStyle w:val="AQASectionTitle3"/>
        <w:spacing w:before="0"/>
        <w:rPr>
          <w:color w:val="412878"/>
          <w:sz w:val="28"/>
          <w:szCs w:val="28"/>
        </w:rPr>
      </w:pPr>
      <w:r w:rsidRPr="003426D7">
        <w:rPr>
          <w:color w:val="412878"/>
          <w:sz w:val="28"/>
          <w:szCs w:val="28"/>
        </w:rPr>
        <w:t>Using prefixes and powers of ten</w:t>
      </w:r>
    </w:p>
    <w:p w:rsidRPr="0054029A" w:rsidR="00AE07AB" w:rsidP="00AE07AB" w:rsidRDefault="00AE07AB" w14:paraId="652DAE8B" w14:textId="77777777">
      <w:r w:rsidRPr="0054029A">
        <w:t xml:space="preserve">Very large and very small numbers can be complicated to work with if written out in full </w:t>
      </w:r>
      <w:proofErr w:type="gramStart"/>
      <w:r w:rsidRPr="0054029A">
        <w:t>with</w:t>
      </w:r>
      <w:proofErr w:type="gramEnd"/>
      <w:r w:rsidRPr="0054029A">
        <w:t xml:space="preserve"> their SI unit.  For example, measuring the width of a hair or the distance from Manchester to London in metres </w:t>
      </w:r>
      <w:r w:rsidRPr="006205EA">
        <w:t xml:space="preserve">(its SI unit) </w:t>
      </w:r>
      <w:r w:rsidRPr="0054029A">
        <w:t>would give numbers with a lot of zeros before or after the decimal point, which would be difficult to work with.</w:t>
      </w:r>
    </w:p>
    <w:p w:rsidRPr="001F43BE" w:rsidR="00AE07AB" w:rsidP="00AE07AB" w:rsidRDefault="00AE07AB" w14:paraId="248DE6E2" w14:textId="77777777">
      <w:pPr>
        <w:rPr>
          <w:rFonts w:asciiTheme="minorBidi" w:hAnsiTheme="minorBidi"/>
        </w:rPr>
      </w:pPr>
      <w:r w:rsidRPr="0054029A">
        <w:t xml:space="preserve">So, we use prefixes that multiply or divide the numbers by different </w:t>
      </w:r>
      <w:r w:rsidRPr="006205EA">
        <w:t>powers</w:t>
      </w:r>
      <w:r w:rsidRPr="0054029A">
        <w:t xml:space="preserve"> of ten to give numbers that are easier to work with. You will be familiar with </w:t>
      </w:r>
      <w:r w:rsidRPr="006205EA">
        <w:t xml:space="preserve">the prefixes </w:t>
      </w:r>
      <w:r w:rsidRPr="0054029A">
        <w:t>milli (meaning 1/1000</w:t>
      </w:r>
      <w:r w:rsidRPr="0054029A">
        <w:rPr>
          <w:rFonts w:asciiTheme="minorBidi" w:hAnsiTheme="minorBidi"/>
        </w:rPr>
        <w:t>),</w:t>
      </w:r>
      <w:r>
        <w:rPr>
          <w:rFonts w:asciiTheme="minorBidi" w:hAnsiTheme="minorBidi"/>
        </w:rPr>
        <w:t xml:space="preserve"> </w:t>
      </w:r>
      <w:proofErr w:type="spellStart"/>
      <w:r w:rsidRPr="0054029A">
        <w:rPr>
          <w:rFonts w:asciiTheme="minorBidi" w:hAnsiTheme="minorBidi"/>
        </w:rPr>
        <w:t>centi</w:t>
      </w:r>
      <w:proofErr w:type="spellEnd"/>
      <w:r w:rsidRPr="0054029A">
        <w:rPr>
          <w:rFonts w:asciiTheme="minorBidi" w:hAnsiTheme="minorBidi"/>
        </w:rPr>
        <w:t xml:space="preserve"> (1/100), and kilo (1 </w:t>
      </w:r>
      <w:r w:rsidRPr="0054029A">
        <w:rPr>
          <w:rFonts w:asciiTheme="minorBidi" w:hAnsiTheme="minorBidi" w:cstheme="minorBidi"/>
        </w:rPr>
        <w:t>×</w:t>
      </w:r>
      <w:r w:rsidRPr="006205EA">
        <w:rPr>
          <w:rFonts w:asciiTheme="minorBidi" w:hAnsiTheme="minorBidi" w:cstheme="minorBidi"/>
        </w:rPr>
        <w:t xml:space="preserve"> </w:t>
      </w:r>
      <w:r w:rsidRPr="0054029A">
        <w:rPr>
          <w:rFonts w:asciiTheme="minorBidi" w:hAnsiTheme="minorBidi"/>
        </w:rPr>
        <w:t xml:space="preserve">1000) from </w:t>
      </w:r>
      <w:proofErr w:type="spellStart"/>
      <w:r w:rsidRPr="0054029A">
        <w:rPr>
          <w:rFonts w:asciiTheme="minorBidi" w:hAnsiTheme="minorBidi"/>
        </w:rPr>
        <w:t>millimetres</w:t>
      </w:r>
      <w:proofErr w:type="spellEnd"/>
      <w:r w:rsidRPr="0054029A">
        <w:rPr>
          <w:rFonts w:asciiTheme="minorBidi" w:hAnsiTheme="minorBidi"/>
        </w:rPr>
        <w:t xml:space="preserve">, </w:t>
      </w:r>
      <w:proofErr w:type="spellStart"/>
      <w:r w:rsidRPr="0054029A">
        <w:rPr>
          <w:rFonts w:asciiTheme="minorBidi" w:hAnsiTheme="minorBidi"/>
        </w:rPr>
        <w:t>centimetres</w:t>
      </w:r>
      <w:proofErr w:type="spellEnd"/>
      <w:r w:rsidRPr="0054029A">
        <w:rPr>
          <w:rFonts w:asciiTheme="minorBidi" w:hAnsiTheme="minorBidi"/>
        </w:rPr>
        <w:t xml:space="preserve">, and </w:t>
      </w:r>
      <w:proofErr w:type="spellStart"/>
      <w:r w:rsidRPr="0054029A">
        <w:rPr>
          <w:rFonts w:asciiTheme="minorBidi" w:hAnsiTheme="minorBidi"/>
        </w:rPr>
        <w:t>kilometres</w:t>
      </w:r>
      <w:proofErr w:type="spellEnd"/>
      <w:r w:rsidRPr="0054029A">
        <w:rPr>
          <w:rFonts w:asciiTheme="minorBidi" w:hAnsiTheme="minorBidi"/>
        </w:rPr>
        <w:t>.</w:t>
      </w:r>
    </w:p>
    <w:p w:rsidRPr="001F43BE" w:rsidR="00AE07AB" w:rsidP="00AE07AB" w:rsidRDefault="00AE07AB" w14:paraId="72DF4484" w14:textId="77777777">
      <w:pPr>
        <w:rPr>
          <w:rFonts w:asciiTheme="minorBidi" w:hAnsiTheme="minorBidi"/>
        </w:rPr>
      </w:pPr>
      <w:r w:rsidRPr="001F43BE">
        <w:rPr>
          <w:rFonts w:asciiTheme="minorBidi" w:hAnsiTheme="minorBidi"/>
        </w:rPr>
        <w:t xml:space="preserve">There is a wide range of prefixes. </w:t>
      </w:r>
      <w:r>
        <w:rPr>
          <w:rFonts w:asciiTheme="minorBidi" w:hAnsiTheme="minorBidi"/>
        </w:rPr>
        <w:t>Most of the</w:t>
      </w:r>
      <w:r w:rsidRPr="001F43BE">
        <w:rPr>
          <w:rFonts w:asciiTheme="minorBidi" w:hAnsiTheme="minorBidi"/>
        </w:rPr>
        <w:t xml:space="preserve"> quantities in scientific contexts will be quoted using the prefixes that are multiples of 1000. For example, </w:t>
      </w:r>
      <w:r>
        <w:rPr>
          <w:rFonts w:asciiTheme="minorBidi" w:hAnsiTheme="minorBidi"/>
        </w:rPr>
        <w:t xml:space="preserve">we would quote </w:t>
      </w:r>
      <w:r w:rsidRPr="001F43BE">
        <w:rPr>
          <w:rFonts w:asciiTheme="minorBidi" w:hAnsiTheme="minorBidi"/>
        </w:rPr>
        <w:t xml:space="preserve">a distance of 33 000 m </w:t>
      </w:r>
      <w:r>
        <w:rPr>
          <w:rFonts w:asciiTheme="minorBidi" w:hAnsiTheme="minorBidi"/>
        </w:rPr>
        <w:t xml:space="preserve">as </w:t>
      </w:r>
      <w:r>
        <w:rPr>
          <w:rFonts w:asciiTheme="minorBidi" w:hAnsiTheme="minorBidi"/>
        </w:rPr>
        <w:br/>
      </w:r>
      <w:r w:rsidRPr="001F43BE">
        <w:rPr>
          <w:rFonts w:asciiTheme="minorBidi" w:hAnsiTheme="minorBidi"/>
        </w:rPr>
        <w:t xml:space="preserve">33 km. </w:t>
      </w:r>
    </w:p>
    <w:p w:rsidR="00AE07AB" w:rsidP="00AE07AB" w:rsidRDefault="00AE07AB" w14:paraId="7A5462AD" w14:textId="77777777">
      <w:pPr>
        <w:rPr>
          <w:rFonts w:asciiTheme="minorBidi" w:hAnsiTheme="minorBidi"/>
        </w:rPr>
      </w:pPr>
      <w:r w:rsidRPr="001F43BE">
        <w:rPr>
          <w:rFonts w:asciiTheme="minorBidi" w:hAnsiTheme="minorBidi"/>
        </w:rPr>
        <w:t>The most common prefixes you will encounter are</w:t>
      </w:r>
      <w:r>
        <w:rPr>
          <w:rFonts w:asciiTheme="minorBidi" w:hAnsiTheme="minorBidi"/>
        </w:rPr>
        <w:t xml:space="preserve"> given in the table.</w:t>
      </w:r>
    </w:p>
    <w:p w:rsidRPr="001F43BE" w:rsidR="005A46E7" w:rsidP="00FD0F64" w:rsidRDefault="005A46E7" w14:paraId="125A8840" w14:textId="77777777">
      <w:pPr>
        <w:spacing w:before="0"/>
        <w:rPr>
          <w:rFonts w:asciiTheme="minorBidi" w:hAnsiTheme="minorBidi"/>
        </w:rPr>
      </w:pPr>
    </w:p>
    <w:tbl>
      <w:tblPr>
        <w:tblStyle w:val="TableGrid2"/>
        <w:tblW w:w="5427" w:type="pct"/>
        <w:tblLook w:val="04A0" w:firstRow="1" w:lastRow="0" w:firstColumn="1" w:lastColumn="0" w:noHBand="0" w:noVBand="1"/>
      </w:tblPr>
      <w:tblGrid>
        <w:gridCol w:w="891"/>
        <w:gridCol w:w="999"/>
        <w:gridCol w:w="1858"/>
        <w:gridCol w:w="2591"/>
        <w:gridCol w:w="2665"/>
      </w:tblGrid>
      <w:tr w:rsidRPr="005A46E7" w:rsidR="00FD0F64" w:rsidTr="003426D7" w14:paraId="7B366DDB" w14:textId="77777777">
        <w:trPr>
          <w:trHeight w:val="418"/>
        </w:trPr>
        <w:tc>
          <w:tcPr>
            <w:tcW w:w="494" w:type="pct"/>
            <w:shd w:val="clear" w:color="auto" w:fill="412878"/>
          </w:tcPr>
          <w:p w:rsidRPr="005A46E7" w:rsidR="005A46E7" w:rsidP="005A46E7" w:rsidRDefault="005A46E7" w14:paraId="3629CD67" w14:textId="77777777">
            <w:pPr>
              <w:rPr>
                <w:rFonts w:ascii="AQA Chevin Pro Medium" w:hAnsi="AQA Chevin Pro Medium" w:eastAsiaTheme="minorEastAsia"/>
                <w:b/>
                <w:color w:val="FFFFFF" w:themeColor="background1"/>
                <w:lang w:val="en-US" w:eastAsia="en-US"/>
              </w:rPr>
            </w:pPr>
            <w:r w:rsidRPr="005A46E7">
              <w:rPr>
                <w:rFonts w:ascii="AQA Chevin Pro Medium" w:hAnsi="AQA Chevin Pro Medium" w:eastAsiaTheme="minorEastAsia"/>
                <w:b/>
                <w:color w:val="FFFFFF" w:themeColor="background1"/>
                <w:lang w:val="en-US" w:eastAsia="en-US"/>
              </w:rPr>
              <w:t>Prefix</w:t>
            </w:r>
          </w:p>
        </w:tc>
        <w:tc>
          <w:tcPr>
            <w:tcW w:w="555" w:type="pct"/>
            <w:shd w:val="clear" w:color="auto" w:fill="412878"/>
          </w:tcPr>
          <w:p w:rsidRPr="005A46E7" w:rsidR="005A46E7" w:rsidP="003235D4" w:rsidRDefault="005A46E7" w14:paraId="7CB9AD33" w14:textId="77777777">
            <w:pPr>
              <w:rPr>
                <w:rFonts w:ascii="AQA Chevin Pro Medium" w:hAnsi="AQA Chevin Pro Medium" w:eastAsiaTheme="minorEastAsia"/>
                <w:b/>
                <w:color w:val="FFFFFF" w:themeColor="background1"/>
                <w:lang w:val="en-US" w:eastAsia="en-US"/>
              </w:rPr>
            </w:pPr>
            <w:r w:rsidRPr="005A46E7">
              <w:rPr>
                <w:rFonts w:ascii="AQA Chevin Pro Medium" w:hAnsi="AQA Chevin Pro Medium" w:eastAsiaTheme="minorEastAsia"/>
                <w:b/>
                <w:color w:val="FFFFFF" w:themeColor="background1"/>
                <w:lang w:val="en-US" w:eastAsia="en-US"/>
              </w:rPr>
              <w:t>Symbol</w:t>
            </w:r>
          </w:p>
        </w:tc>
        <w:tc>
          <w:tcPr>
            <w:tcW w:w="1032" w:type="pct"/>
            <w:shd w:val="clear" w:color="auto" w:fill="412878"/>
          </w:tcPr>
          <w:p w:rsidRPr="005A46E7" w:rsidR="005A46E7" w:rsidP="005A46E7" w:rsidRDefault="005A46E7" w14:paraId="7A3673FC" w14:textId="77777777">
            <w:pPr>
              <w:rPr>
                <w:rFonts w:ascii="AQA Chevin Pro DemiBold" w:hAnsi="AQA Chevin Pro DemiBold" w:cs="Times New Roman"/>
                <w:b/>
                <w:color w:val="auto"/>
                <w:szCs w:val="24"/>
              </w:rPr>
            </w:pPr>
            <w:r w:rsidRPr="005A46E7">
              <w:rPr>
                <w:rFonts w:ascii="AQA Chevin Pro Medium" w:hAnsi="AQA Chevin Pro Medium" w:eastAsiaTheme="minorEastAsia"/>
                <w:b/>
                <w:color w:val="FFFFFF" w:themeColor="background1"/>
                <w:lang w:val="en-US" w:eastAsia="en-US"/>
              </w:rPr>
              <w:t>Power of 10</w:t>
            </w:r>
          </w:p>
        </w:tc>
        <w:tc>
          <w:tcPr>
            <w:tcW w:w="2920" w:type="pct"/>
            <w:gridSpan w:val="2"/>
            <w:shd w:val="clear" w:color="auto" w:fill="412878"/>
          </w:tcPr>
          <w:p w:rsidRPr="005A46E7" w:rsidR="005A46E7" w:rsidP="005A46E7" w:rsidRDefault="005A46E7" w14:paraId="160C917F" w14:textId="77777777">
            <w:pPr>
              <w:rPr>
                <w:rFonts w:ascii="AQA Chevin Pro DemiBold" w:hAnsi="AQA Chevin Pro DemiBold" w:cs="Times New Roman"/>
                <w:b/>
                <w:color w:val="auto"/>
                <w:szCs w:val="24"/>
              </w:rPr>
            </w:pPr>
            <w:r w:rsidRPr="005A46E7">
              <w:rPr>
                <w:rFonts w:ascii="AQA Chevin Pro Medium" w:hAnsi="AQA Chevin Pro Medium" w:eastAsiaTheme="minorEastAsia"/>
                <w:b/>
                <w:color w:val="FFFFFF" w:themeColor="background1"/>
                <w:lang w:val="en-US" w:eastAsia="en-US"/>
              </w:rPr>
              <w:t>Multiplication factor</w:t>
            </w:r>
          </w:p>
        </w:tc>
      </w:tr>
      <w:tr w:rsidRPr="005A46E7" w:rsidR="005A46E7" w:rsidTr="003778B2" w14:paraId="1580CFB2" w14:textId="77777777">
        <w:trPr>
          <w:trHeight w:val="259"/>
        </w:trPr>
        <w:tc>
          <w:tcPr>
            <w:tcW w:w="494" w:type="pct"/>
          </w:tcPr>
          <w:p w:rsidRPr="005A46E7" w:rsidR="005A46E7" w:rsidP="0098478D" w:rsidRDefault="005A46E7" w14:paraId="722157A7" w14:textId="77777777">
            <w:pPr>
              <w:spacing w:before="120" w:line="260" w:lineRule="atLeast"/>
              <w:rPr>
                <w:color w:val="auto"/>
              </w:rPr>
            </w:pPr>
            <w:r w:rsidRPr="005A46E7">
              <w:rPr>
                <w:color w:val="auto"/>
              </w:rPr>
              <w:t>Tera</w:t>
            </w:r>
          </w:p>
        </w:tc>
        <w:tc>
          <w:tcPr>
            <w:tcW w:w="555" w:type="pct"/>
          </w:tcPr>
          <w:p w:rsidRPr="005A46E7" w:rsidR="005A46E7" w:rsidP="0098478D" w:rsidRDefault="005A46E7" w14:paraId="042C8D7E" w14:textId="77777777">
            <w:pPr>
              <w:spacing w:before="120" w:line="260" w:lineRule="atLeast"/>
              <w:rPr>
                <w:color w:val="auto"/>
              </w:rPr>
            </w:pPr>
            <w:r w:rsidRPr="005A46E7">
              <w:rPr>
                <w:color w:val="auto"/>
              </w:rPr>
              <w:t>T</w:t>
            </w:r>
          </w:p>
        </w:tc>
        <w:tc>
          <w:tcPr>
            <w:tcW w:w="1032" w:type="pct"/>
          </w:tcPr>
          <w:p w:rsidRPr="005A46E7" w:rsidR="005A46E7" w:rsidP="0098478D" w:rsidRDefault="005A46E7" w14:paraId="3C3CDCF0" w14:textId="77777777">
            <w:pPr>
              <w:spacing w:before="120" w:line="260" w:lineRule="atLeast"/>
              <w:rPr>
                <w:color w:val="auto"/>
                <w:vertAlign w:val="superscript"/>
              </w:rPr>
            </w:pPr>
            <w:r w:rsidRPr="005A46E7">
              <w:rPr>
                <w:color w:val="auto"/>
              </w:rPr>
              <w:t>10</w:t>
            </w:r>
            <w:r w:rsidRPr="005A46E7">
              <w:rPr>
                <w:color w:val="auto"/>
                <w:vertAlign w:val="superscript"/>
              </w:rPr>
              <w:t>12</w:t>
            </w:r>
          </w:p>
        </w:tc>
        <w:tc>
          <w:tcPr>
            <w:tcW w:w="2920" w:type="pct"/>
            <w:gridSpan w:val="2"/>
          </w:tcPr>
          <w:p w:rsidRPr="005A46E7" w:rsidR="005A46E7" w:rsidP="0098478D" w:rsidRDefault="005A46E7" w14:paraId="05F4A594" w14:textId="77777777">
            <w:pPr>
              <w:spacing w:before="120" w:line="260" w:lineRule="atLeast"/>
              <w:rPr>
                <w:color w:val="auto"/>
              </w:rPr>
            </w:pPr>
            <w:r w:rsidRPr="005A46E7">
              <w:rPr>
                <w:color w:val="auto"/>
              </w:rPr>
              <w:t>1 000 000 000 000</w:t>
            </w:r>
          </w:p>
        </w:tc>
      </w:tr>
      <w:tr w:rsidRPr="005A46E7" w:rsidR="005A46E7" w:rsidTr="003778B2" w14:paraId="66933D95" w14:textId="77777777">
        <w:trPr>
          <w:trHeight w:val="259"/>
        </w:trPr>
        <w:tc>
          <w:tcPr>
            <w:tcW w:w="494" w:type="pct"/>
          </w:tcPr>
          <w:p w:rsidRPr="005A46E7" w:rsidR="005A46E7" w:rsidP="0098478D" w:rsidRDefault="005A46E7" w14:paraId="09ACAA99" w14:textId="77777777">
            <w:pPr>
              <w:spacing w:before="120" w:line="260" w:lineRule="atLeast"/>
              <w:rPr>
                <w:color w:val="auto"/>
              </w:rPr>
            </w:pPr>
            <w:r w:rsidRPr="005A46E7">
              <w:rPr>
                <w:color w:val="auto"/>
              </w:rPr>
              <w:t>Giga</w:t>
            </w:r>
          </w:p>
        </w:tc>
        <w:tc>
          <w:tcPr>
            <w:tcW w:w="555" w:type="pct"/>
          </w:tcPr>
          <w:p w:rsidRPr="005A46E7" w:rsidR="005A46E7" w:rsidP="0098478D" w:rsidRDefault="005A46E7" w14:paraId="40195545" w14:textId="77777777">
            <w:pPr>
              <w:spacing w:before="120" w:line="260" w:lineRule="atLeast"/>
              <w:rPr>
                <w:color w:val="auto"/>
              </w:rPr>
            </w:pPr>
            <w:r w:rsidRPr="005A46E7">
              <w:rPr>
                <w:color w:val="auto"/>
              </w:rPr>
              <w:t>G</w:t>
            </w:r>
          </w:p>
        </w:tc>
        <w:tc>
          <w:tcPr>
            <w:tcW w:w="1032" w:type="pct"/>
          </w:tcPr>
          <w:p w:rsidRPr="005A46E7" w:rsidR="005A46E7" w:rsidP="0098478D" w:rsidRDefault="005A46E7" w14:paraId="26E91FEB" w14:textId="77777777">
            <w:pPr>
              <w:spacing w:before="120" w:line="260" w:lineRule="atLeast"/>
              <w:rPr>
                <w:color w:val="auto"/>
                <w:vertAlign w:val="superscript"/>
              </w:rPr>
            </w:pPr>
            <w:r w:rsidRPr="005A46E7">
              <w:rPr>
                <w:color w:val="auto"/>
              </w:rPr>
              <w:t>10</w:t>
            </w:r>
            <w:r w:rsidRPr="005A46E7">
              <w:rPr>
                <w:color w:val="auto"/>
                <w:vertAlign w:val="superscript"/>
              </w:rPr>
              <w:t>9</w:t>
            </w:r>
          </w:p>
        </w:tc>
        <w:tc>
          <w:tcPr>
            <w:tcW w:w="2920" w:type="pct"/>
            <w:gridSpan w:val="2"/>
          </w:tcPr>
          <w:p w:rsidRPr="005A46E7" w:rsidR="005A46E7" w:rsidP="0098478D" w:rsidRDefault="005A46E7" w14:paraId="587A4AC5" w14:textId="77777777">
            <w:pPr>
              <w:spacing w:before="120" w:line="260" w:lineRule="atLeast"/>
              <w:rPr>
                <w:color w:val="auto"/>
              </w:rPr>
            </w:pPr>
            <w:r w:rsidRPr="005A46E7">
              <w:rPr>
                <w:color w:val="auto"/>
              </w:rPr>
              <w:t>1 000 000 000</w:t>
            </w:r>
          </w:p>
        </w:tc>
      </w:tr>
      <w:tr w:rsidRPr="005A46E7" w:rsidR="005A46E7" w:rsidTr="003778B2" w14:paraId="680B6DEE" w14:textId="77777777">
        <w:trPr>
          <w:trHeight w:val="259"/>
        </w:trPr>
        <w:tc>
          <w:tcPr>
            <w:tcW w:w="494" w:type="pct"/>
          </w:tcPr>
          <w:p w:rsidRPr="005A46E7" w:rsidR="005A46E7" w:rsidP="0098478D" w:rsidRDefault="005A46E7" w14:paraId="39AE6B0D" w14:textId="77777777">
            <w:pPr>
              <w:spacing w:before="120" w:line="260" w:lineRule="atLeast"/>
              <w:rPr>
                <w:color w:val="auto"/>
              </w:rPr>
            </w:pPr>
            <w:r w:rsidRPr="005A46E7">
              <w:rPr>
                <w:color w:val="auto"/>
              </w:rPr>
              <w:t>Mega</w:t>
            </w:r>
          </w:p>
        </w:tc>
        <w:tc>
          <w:tcPr>
            <w:tcW w:w="555" w:type="pct"/>
          </w:tcPr>
          <w:p w:rsidRPr="005A46E7" w:rsidR="005A46E7" w:rsidP="0098478D" w:rsidRDefault="005A46E7" w14:paraId="734D971A" w14:textId="77777777">
            <w:pPr>
              <w:spacing w:before="120" w:line="260" w:lineRule="atLeast"/>
              <w:rPr>
                <w:color w:val="auto"/>
              </w:rPr>
            </w:pPr>
            <w:r w:rsidRPr="005A46E7">
              <w:rPr>
                <w:color w:val="auto"/>
              </w:rPr>
              <w:t>M</w:t>
            </w:r>
          </w:p>
        </w:tc>
        <w:tc>
          <w:tcPr>
            <w:tcW w:w="1032" w:type="pct"/>
          </w:tcPr>
          <w:p w:rsidRPr="005A46E7" w:rsidR="005A46E7" w:rsidP="0098478D" w:rsidRDefault="005A46E7" w14:paraId="02AAC84B" w14:textId="77777777">
            <w:pPr>
              <w:spacing w:before="120" w:line="260" w:lineRule="atLeast"/>
              <w:rPr>
                <w:color w:val="auto"/>
                <w:vertAlign w:val="superscript"/>
              </w:rPr>
            </w:pPr>
            <w:r w:rsidRPr="005A46E7">
              <w:rPr>
                <w:color w:val="auto"/>
              </w:rPr>
              <w:t>10</w:t>
            </w:r>
            <w:r w:rsidRPr="005A46E7">
              <w:rPr>
                <w:color w:val="auto"/>
                <w:vertAlign w:val="superscript"/>
              </w:rPr>
              <w:t>6</w:t>
            </w:r>
          </w:p>
        </w:tc>
        <w:tc>
          <w:tcPr>
            <w:tcW w:w="2920" w:type="pct"/>
            <w:gridSpan w:val="2"/>
          </w:tcPr>
          <w:p w:rsidRPr="005A46E7" w:rsidR="005A46E7" w:rsidP="0098478D" w:rsidRDefault="005A46E7" w14:paraId="6CD2A4DC" w14:textId="77777777">
            <w:pPr>
              <w:spacing w:before="120" w:line="260" w:lineRule="atLeast"/>
              <w:rPr>
                <w:color w:val="auto"/>
              </w:rPr>
            </w:pPr>
            <w:r w:rsidRPr="005A46E7">
              <w:rPr>
                <w:color w:val="auto"/>
              </w:rPr>
              <w:t>1 000 000</w:t>
            </w:r>
          </w:p>
        </w:tc>
      </w:tr>
      <w:tr w:rsidRPr="005A46E7" w:rsidR="005A46E7" w:rsidTr="003778B2" w14:paraId="093BF8FD" w14:textId="77777777">
        <w:trPr>
          <w:trHeight w:val="259"/>
        </w:trPr>
        <w:tc>
          <w:tcPr>
            <w:tcW w:w="494" w:type="pct"/>
          </w:tcPr>
          <w:p w:rsidRPr="005A46E7" w:rsidR="005A46E7" w:rsidP="0098478D" w:rsidRDefault="005A46E7" w14:paraId="1985247F" w14:textId="77777777">
            <w:pPr>
              <w:spacing w:before="120" w:line="260" w:lineRule="atLeast"/>
              <w:rPr>
                <w:color w:val="auto"/>
              </w:rPr>
            </w:pPr>
            <w:r w:rsidRPr="005A46E7">
              <w:rPr>
                <w:color w:val="auto"/>
              </w:rPr>
              <w:t>kilo</w:t>
            </w:r>
          </w:p>
        </w:tc>
        <w:tc>
          <w:tcPr>
            <w:tcW w:w="555" w:type="pct"/>
          </w:tcPr>
          <w:p w:rsidRPr="005A46E7" w:rsidR="005A46E7" w:rsidP="0098478D" w:rsidRDefault="005A46E7" w14:paraId="23D5D83B" w14:textId="77777777">
            <w:pPr>
              <w:spacing w:before="120" w:line="260" w:lineRule="atLeast"/>
              <w:rPr>
                <w:color w:val="auto"/>
              </w:rPr>
            </w:pPr>
            <w:r w:rsidRPr="005A46E7">
              <w:rPr>
                <w:color w:val="auto"/>
              </w:rPr>
              <w:t>k</w:t>
            </w:r>
          </w:p>
        </w:tc>
        <w:tc>
          <w:tcPr>
            <w:tcW w:w="1032" w:type="pct"/>
          </w:tcPr>
          <w:p w:rsidRPr="005A46E7" w:rsidR="005A46E7" w:rsidP="0098478D" w:rsidRDefault="005A46E7" w14:paraId="5DD51CD5" w14:textId="77777777">
            <w:pPr>
              <w:spacing w:before="120" w:line="260" w:lineRule="atLeast"/>
              <w:rPr>
                <w:color w:val="auto"/>
              </w:rPr>
            </w:pPr>
            <w:r w:rsidRPr="005A46E7">
              <w:rPr>
                <w:color w:val="auto"/>
              </w:rPr>
              <w:t>10</w:t>
            </w:r>
            <w:r w:rsidRPr="005A46E7">
              <w:rPr>
                <w:color w:val="auto"/>
                <w:vertAlign w:val="superscript"/>
              </w:rPr>
              <w:t>3</w:t>
            </w:r>
          </w:p>
        </w:tc>
        <w:tc>
          <w:tcPr>
            <w:tcW w:w="2920" w:type="pct"/>
            <w:gridSpan w:val="2"/>
          </w:tcPr>
          <w:p w:rsidRPr="005A46E7" w:rsidR="005A46E7" w:rsidP="0098478D" w:rsidRDefault="005A46E7" w14:paraId="53C00992" w14:textId="77777777">
            <w:pPr>
              <w:spacing w:before="120" w:line="260" w:lineRule="atLeast"/>
              <w:rPr>
                <w:color w:val="auto"/>
              </w:rPr>
            </w:pPr>
            <w:r w:rsidRPr="005A46E7">
              <w:rPr>
                <w:color w:val="auto"/>
              </w:rPr>
              <w:t>1000</w:t>
            </w:r>
          </w:p>
        </w:tc>
      </w:tr>
      <w:tr w:rsidRPr="005A46E7" w:rsidR="005A46E7" w:rsidTr="003778B2" w14:paraId="5305C728" w14:textId="77777777">
        <w:trPr>
          <w:trHeight w:val="259"/>
        </w:trPr>
        <w:tc>
          <w:tcPr>
            <w:tcW w:w="494" w:type="pct"/>
          </w:tcPr>
          <w:p w:rsidRPr="005A46E7" w:rsidR="005A46E7" w:rsidP="0098478D" w:rsidRDefault="005A46E7" w14:paraId="5CCBB84F" w14:textId="77777777">
            <w:pPr>
              <w:spacing w:before="120" w:line="260" w:lineRule="atLeast"/>
              <w:rPr>
                <w:color w:val="auto"/>
              </w:rPr>
            </w:pPr>
            <w:proofErr w:type="spellStart"/>
            <w:r w:rsidRPr="005A46E7">
              <w:rPr>
                <w:color w:val="auto"/>
              </w:rPr>
              <w:t>deci</w:t>
            </w:r>
            <w:proofErr w:type="spellEnd"/>
          </w:p>
        </w:tc>
        <w:tc>
          <w:tcPr>
            <w:tcW w:w="555" w:type="pct"/>
          </w:tcPr>
          <w:p w:rsidRPr="005A46E7" w:rsidR="005A46E7" w:rsidP="0098478D" w:rsidRDefault="005A46E7" w14:paraId="0E6A8399" w14:textId="77777777">
            <w:pPr>
              <w:spacing w:before="120" w:line="260" w:lineRule="atLeast"/>
              <w:rPr>
                <w:color w:val="auto"/>
              </w:rPr>
            </w:pPr>
            <w:r w:rsidRPr="005A46E7">
              <w:rPr>
                <w:color w:val="auto"/>
              </w:rPr>
              <w:t>d</w:t>
            </w:r>
          </w:p>
        </w:tc>
        <w:tc>
          <w:tcPr>
            <w:tcW w:w="1032" w:type="pct"/>
          </w:tcPr>
          <w:p w:rsidRPr="005A46E7" w:rsidR="005A46E7" w:rsidP="0098478D" w:rsidRDefault="005A46E7" w14:paraId="27473058" w14:textId="77777777">
            <w:pPr>
              <w:spacing w:before="120" w:line="260" w:lineRule="atLeast"/>
              <w:rPr>
                <w:color w:val="auto"/>
              </w:rPr>
            </w:pPr>
            <w:r w:rsidRPr="005A46E7">
              <w:rPr>
                <w:color w:val="auto"/>
              </w:rPr>
              <w:t>10</w:t>
            </w:r>
            <w:r w:rsidRPr="005A46E7">
              <w:rPr>
                <w:color w:val="auto"/>
                <w:vertAlign w:val="superscript"/>
              </w:rPr>
              <w:t>-1</w:t>
            </w:r>
          </w:p>
        </w:tc>
        <w:tc>
          <w:tcPr>
            <w:tcW w:w="1439" w:type="pct"/>
          </w:tcPr>
          <w:p w:rsidRPr="005A46E7" w:rsidR="005A46E7" w:rsidP="0098478D" w:rsidRDefault="005A46E7" w14:paraId="71165670" w14:textId="77777777">
            <w:pPr>
              <w:spacing w:before="120" w:line="260" w:lineRule="atLeast"/>
              <w:rPr>
                <w:color w:val="auto"/>
              </w:rPr>
            </w:pPr>
            <w:r w:rsidRPr="005A46E7">
              <w:rPr>
                <w:color w:val="auto"/>
              </w:rPr>
              <w:t>0.1</w:t>
            </w:r>
          </w:p>
        </w:tc>
        <w:tc>
          <w:tcPr>
            <w:tcW w:w="1480" w:type="pct"/>
          </w:tcPr>
          <w:p w:rsidRPr="005A46E7" w:rsidR="005A46E7" w:rsidP="0098478D" w:rsidRDefault="005A46E7" w14:paraId="00FF08EB" w14:textId="77777777">
            <w:pPr>
              <w:spacing w:before="120" w:line="260" w:lineRule="atLeast"/>
              <w:rPr>
                <w:color w:val="auto"/>
              </w:rPr>
            </w:pPr>
            <w:r w:rsidRPr="005A46E7">
              <w:rPr>
                <w:color w:val="auto"/>
              </w:rPr>
              <w:t>1/10</w:t>
            </w:r>
          </w:p>
        </w:tc>
      </w:tr>
      <w:tr w:rsidRPr="005A46E7" w:rsidR="005A46E7" w:rsidTr="003778B2" w14:paraId="6EED8ECC" w14:textId="77777777">
        <w:trPr>
          <w:trHeight w:val="259"/>
        </w:trPr>
        <w:tc>
          <w:tcPr>
            <w:tcW w:w="494" w:type="pct"/>
          </w:tcPr>
          <w:p w:rsidRPr="005A46E7" w:rsidR="005A46E7" w:rsidP="0098478D" w:rsidRDefault="005A46E7" w14:paraId="1FB634AF" w14:textId="77777777">
            <w:pPr>
              <w:spacing w:before="120" w:line="260" w:lineRule="atLeast"/>
              <w:rPr>
                <w:color w:val="auto"/>
              </w:rPr>
            </w:pPr>
            <w:proofErr w:type="spellStart"/>
            <w:r w:rsidRPr="005A46E7">
              <w:rPr>
                <w:color w:val="auto"/>
              </w:rPr>
              <w:t>centi</w:t>
            </w:r>
            <w:proofErr w:type="spellEnd"/>
          </w:p>
        </w:tc>
        <w:tc>
          <w:tcPr>
            <w:tcW w:w="555" w:type="pct"/>
          </w:tcPr>
          <w:p w:rsidRPr="005A46E7" w:rsidR="005A46E7" w:rsidP="0098478D" w:rsidRDefault="005A46E7" w14:paraId="2C0FD2C6" w14:textId="77777777">
            <w:pPr>
              <w:spacing w:before="120" w:line="260" w:lineRule="atLeast"/>
              <w:rPr>
                <w:color w:val="auto"/>
              </w:rPr>
            </w:pPr>
            <w:r w:rsidRPr="005A46E7">
              <w:rPr>
                <w:color w:val="auto"/>
              </w:rPr>
              <w:t>c</w:t>
            </w:r>
          </w:p>
        </w:tc>
        <w:tc>
          <w:tcPr>
            <w:tcW w:w="1032" w:type="pct"/>
          </w:tcPr>
          <w:p w:rsidRPr="005A46E7" w:rsidR="005A46E7" w:rsidP="0098478D" w:rsidRDefault="005A46E7" w14:paraId="7615CE6B" w14:textId="77777777">
            <w:pPr>
              <w:spacing w:before="120" w:line="260" w:lineRule="atLeast"/>
              <w:rPr>
                <w:color w:val="auto"/>
                <w:vertAlign w:val="superscript"/>
              </w:rPr>
            </w:pPr>
            <w:r w:rsidRPr="005A46E7">
              <w:rPr>
                <w:color w:val="auto"/>
              </w:rPr>
              <w:t>10</w:t>
            </w:r>
            <w:r w:rsidRPr="005A46E7">
              <w:rPr>
                <w:color w:val="auto"/>
                <w:vertAlign w:val="superscript"/>
              </w:rPr>
              <w:t>-2</w:t>
            </w:r>
          </w:p>
        </w:tc>
        <w:tc>
          <w:tcPr>
            <w:tcW w:w="1439" w:type="pct"/>
          </w:tcPr>
          <w:p w:rsidRPr="005A46E7" w:rsidR="005A46E7" w:rsidP="0098478D" w:rsidRDefault="005A46E7" w14:paraId="3D9CCC91" w14:textId="77777777">
            <w:pPr>
              <w:spacing w:before="120" w:line="260" w:lineRule="atLeast"/>
              <w:rPr>
                <w:color w:val="auto"/>
              </w:rPr>
            </w:pPr>
            <w:r w:rsidRPr="005A46E7">
              <w:rPr>
                <w:color w:val="auto"/>
              </w:rPr>
              <w:t>0.01</w:t>
            </w:r>
          </w:p>
        </w:tc>
        <w:tc>
          <w:tcPr>
            <w:tcW w:w="1480" w:type="pct"/>
          </w:tcPr>
          <w:p w:rsidRPr="005A46E7" w:rsidR="005A46E7" w:rsidP="0098478D" w:rsidRDefault="005A46E7" w14:paraId="4360AD85" w14:textId="77777777">
            <w:pPr>
              <w:spacing w:before="120" w:line="260" w:lineRule="atLeast"/>
              <w:rPr>
                <w:color w:val="auto"/>
              </w:rPr>
            </w:pPr>
            <w:r w:rsidRPr="005A46E7">
              <w:rPr>
                <w:color w:val="auto"/>
              </w:rPr>
              <w:t>1/100</w:t>
            </w:r>
          </w:p>
        </w:tc>
      </w:tr>
      <w:tr w:rsidRPr="005A46E7" w:rsidR="005A46E7" w:rsidTr="003778B2" w14:paraId="698536AD" w14:textId="77777777">
        <w:trPr>
          <w:trHeight w:val="259"/>
        </w:trPr>
        <w:tc>
          <w:tcPr>
            <w:tcW w:w="494" w:type="pct"/>
          </w:tcPr>
          <w:p w:rsidRPr="005A46E7" w:rsidR="005A46E7" w:rsidP="0098478D" w:rsidRDefault="005A46E7" w14:paraId="2A8C0CE4" w14:textId="77777777">
            <w:pPr>
              <w:spacing w:before="120" w:line="260" w:lineRule="atLeast"/>
              <w:rPr>
                <w:color w:val="auto"/>
              </w:rPr>
            </w:pPr>
            <w:r w:rsidRPr="005A46E7">
              <w:rPr>
                <w:color w:val="auto"/>
              </w:rPr>
              <w:t>milli</w:t>
            </w:r>
          </w:p>
        </w:tc>
        <w:tc>
          <w:tcPr>
            <w:tcW w:w="555" w:type="pct"/>
          </w:tcPr>
          <w:p w:rsidRPr="005A46E7" w:rsidR="005A46E7" w:rsidP="0098478D" w:rsidRDefault="005A46E7" w14:paraId="59D74624" w14:textId="77777777">
            <w:pPr>
              <w:spacing w:before="120" w:line="260" w:lineRule="atLeast"/>
              <w:rPr>
                <w:color w:val="auto"/>
              </w:rPr>
            </w:pPr>
            <w:r w:rsidRPr="005A46E7">
              <w:rPr>
                <w:color w:val="auto"/>
              </w:rPr>
              <w:t>m</w:t>
            </w:r>
          </w:p>
        </w:tc>
        <w:tc>
          <w:tcPr>
            <w:tcW w:w="1032" w:type="pct"/>
          </w:tcPr>
          <w:p w:rsidRPr="005A46E7" w:rsidR="005A46E7" w:rsidP="0098478D" w:rsidRDefault="005A46E7" w14:paraId="32AABF93" w14:textId="77777777">
            <w:pPr>
              <w:spacing w:before="120" w:line="260" w:lineRule="atLeast"/>
              <w:rPr>
                <w:color w:val="auto"/>
              </w:rPr>
            </w:pPr>
            <w:r w:rsidRPr="005A46E7">
              <w:rPr>
                <w:color w:val="auto"/>
              </w:rPr>
              <w:t>10</w:t>
            </w:r>
            <w:r w:rsidRPr="005A46E7">
              <w:rPr>
                <w:color w:val="auto"/>
                <w:vertAlign w:val="superscript"/>
              </w:rPr>
              <w:t>-3</w:t>
            </w:r>
          </w:p>
        </w:tc>
        <w:tc>
          <w:tcPr>
            <w:tcW w:w="1439" w:type="pct"/>
          </w:tcPr>
          <w:p w:rsidRPr="005A46E7" w:rsidR="005A46E7" w:rsidP="0098478D" w:rsidRDefault="005A46E7" w14:paraId="5B8444D7" w14:textId="77777777">
            <w:pPr>
              <w:spacing w:before="120" w:line="260" w:lineRule="atLeast"/>
              <w:rPr>
                <w:color w:val="auto"/>
              </w:rPr>
            </w:pPr>
            <w:r w:rsidRPr="005A46E7">
              <w:rPr>
                <w:color w:val="auto"/>
              </w:rPr>
              <w:t>0.001</w:t>
            </w:r>
          </w:p>
        </w:tc>
        <w:tc>
          <w:tcPr>
            <w:tcW w:w="1480" w:type="pct"/>
          </w:tcPr>
          <w:p w:rsidRPr="005A46E7" w:rsidR="005A46E7" w:rsidP="0098478D" w:rsidRDefault="005A46E7" w14:paraId="7C51CF28" w14:textId="77777777">
            <w:pPr>
              <w:spacing w:before="120" w:line="260" w:lineRule="atLeast"/>
              <w:rPr>
                <w:color w:val="auto"/>
              </w:rPr>
            </w:pPr>
            <w:r w:rsidRPr="005A46E7">
              <w:rPr>
                <w:color w:val="auto"/>
              </w:rPr>
              <w:t>1/1000</w:t>
            </w:r>
          </w:p>
        </w:tc>
      </w:tr>
      <w:tr w:rsidRPr="005A46E7" w:rsidR="005A46E7" w:rsidTr="003778B2" w14:paraId="5CA970B4" w14:textId="77777777">
        <w:trPr>
          <w:trHeight w:val="259"/>
        </w:trPr>
        <w:tc>
          <w:tcPr>
            <w:tcW w:w="494" w:type="pct"/>
          </w:tcPr>
          <w:p w:rsidRPr="005A46E7" w:rsidR="005A46E7" w:rsidP="0098478D" w:rsidRDefault="005A46E7" w14:paraId="368F8282" w14:textId="77777777">
            <w:pPr>
              <w:spacing w:before="120" w:line="260" w:lineRule="atLeast"/>
              <w:rPr>
                <w:color w:val="auto"/>
              </w:rPr>
            </w:pPr>
            <w:r w:rsidRPr="005A46E7">
              <w:rPr>
                <w:color w:val="auto"/>
              </w:rPr>
              <w:t>micro</w:t>
            </w:r>
          </w:p>
        </w:tc>
        <w:tc>
          <w:tcPr>
            <w:tcW w:w="555" w:type="pct"/>
          </w:tcPr>
          <w:p w:rsidRPr="005A46E7" w:rsidR="005A46E7" w:rsidP="0098478D" w:rsidRDefault="005A46E7" w14:paraId="3A8E9223" w14:textId="77777777">
            <w:pPr>
              <w:spacing w:before="120" w:line="260" w:lineRule="atLeast"/>
              <w:rPr>
                <w:color w:val="auto"/>
              </w:rPr>
            </w:pPr>
            <w:r w:rsidRPr="005A46E7">
              <w:rPr>
                <w:color w:val="auto"/>
              </w:rPr>
              <w:t>μ</w:t>
            </w:r>
          </w:p>
        </w:tc>
        <w:tc>
          <w:tcPr>
            <w:tcW w:w="1032" w:type="pct"/>
          </w:tcPr>
          <w:p w:rsidRPr="005A46E7" w:rsidR="005A46E7" w:rsidP="0098478D" w:rsidRDefault="005A46E7" w14:paraId="0A892B8D" w14:textId="77777777">
            <w:pPr>
              <w:spacing w:before="120" w:line="260" w:lineRule="atLeast"/>
              <w:rPr>
                <w:color w:val="auto"/>
                <w:vertAlign w:val="superscript"/>
              </w:rPr>
            </w:pPr>
            <w:r w:rsidRPr="005A46E7">
              <w:rPr>
                <w:color w:val="auto"/>
              </w:rPr>
              <w:t>10</w:t>
            </w:r>
            <w:r w:rsidRPr="005A46E7">
              <w:rPr>
                <w:color w:val="auto"/>
                <w:vertAlign w:val="superscript"/>
              </w:rPr>
              <w:t>-6</w:t>
            </w:r>
          </w:p>
        </w:tc>
        <w:tc>
          <w:tcPr>
            <w:tcW w:w="1439" w:type="pct"/>
          </w:tcPr>
          <w:p w:rsidRPr="005A46E7" w:rsidR="005A46E7" w:rsidP="0098478D" w:rsidRDefault="005A46E7" w14:paraId="4B5863BD" w14:textId="77777777">
            <w:pPr>
              <w:spacing w:before="120" w:line="260" w:lineRule="atLeast"/>
              <w:rPr>
                <w:color w:val="auto"/>
              </w:rPr>
            </w:pPr>
            <w:r w:rsidRPr="005A46E7">
              <w:rPr>
                <w:color w:val="auto"/>
              </w:rPr>
              <w:t>0.000 001</w:t>
            </w:r>
          </w:p>
        </w:tc>
        <w:tc>
          <w:tcPr>
            <w:tcW w:w="1480" w:type="pct"/>
          </w:tcPr>
          <w:p w:rsidRPr="005A46E7" w:rsidR="005A46E7" w:rsidP="0098478D" w:rsidRDefault="005A46E7" w14:paraId="18F72740" w14:textId="77777777">
            <w:pPr>
              <w:spacing w:before="120" w:line="260" w:lineRule="atLeast"/>
              <w:rPr>
                <w:color w:val="auto"/>
              </w:rPr>
            </w:pPr>
            <w:r w:rsidRPr="005A46E7">
              <w:rPr>
                <w:color w:val="auto"/>
              </w:rPr>
              <w:t>1/1 000 000</w:t>
            </w:r>
          </w:p>
        </w:tc>
      </w:tr>
      <w:tr w:rsidRPr="005A46E7" w:rsidR="005A46E7" w:rsidTr="003778B2" w14:paraId="19D8BD36" w14:textId="77777777">
        <w:trPr>
          <w:trHeight w:val="259"/>
        </w:trPr>
        <w:tc>
          <w:tcPr>
            <w:tcW w:w="494" w:type="pct"/>
          </w:tcPr>
          <w:p w:rsidRPr="005A46E7" w:rsidR="005A46E7" w:rsidP="0098478D" w:rsidRDefault="005A46E7" w14:paraId="6B559AE8" w14:textId="77777777">
            <w:pPr>
              <w:spacing w:before="120" w:line="260" w:lineRule="atLeast"/>
              <w:rPr>
                <w:color w:val="auto"/>
              </w:rPr>
            </w:pPr>
            <w:r w:rsidRPr="005A46E7">
              <w:rPr>
                <w:color w:val="auto"/>
              </w:rPr>
              <w:t>nano</w:t>
            </w:r>
          </w:p>
        </w:tc>
        <w:tc>
          <w:tcPr>
            <w:tcW w:w="555" w:type="pct"/>
          </w:tcPr>
          <w:p w:rsidRPr="005A46E7" w:rsidR="005A46E7" w:rsidP="0098478D" w:rsidRDefault="005A46E7" w14:paraId="4E24973D" w14:textId="77777777">
            <w:pPr>
              <w:spacing w:before="120" w:line="260" w:lineRule="atLeast"/>
              <w:rPr>
                <w:color w:val="auto"/>
              </w:rPr>
            </w:pPr>
            <w:r w:rsidRPr="005A46E7">
              <w:rPr>
                <w:color w:val="auto"/>
              </w:rPr>
              <w:t>n</w:t>
            </w:r>
          </w:p>
        </w:tc>
        <w:tc>
          <w:tcPr>
            <w:tcW w:w="1032" w:type="pct"/>
          </w:tcPr>
          <w:p w:rsidRPr="005A46E7" w:rsidR="005A46E7" w:rsidP="0098478D" w:rsidRDefault="005A46E7" w14:paraId="6CCADACC" w14:textId="77777777">
            <w:pPr>
              <w:spacing w:before="120" w:line="260" w:lineRule="atLeast"/>
              <w:rPr>
                <w:color w:val="auto"/>
                <w:vertAlign w:val="superscript"/>
              </w:rPr>
            </w:pPr>
            <w:r w:rsidRPr="005A46E7">
              <w:rPr>
                <w:color w:val="auto"/>
              </w:rPr>
              <w:t>10</w:t>
            </w:r>
            <w:r w:rsidRPr="005A46E7">
              <w:rPr>
                <w:color w:val="auto"/>
                <w:vertAlign w:val="superscript"/>
              </w:rPr>
              <w:t>-9</w:t>
            </w:r>
          </w:p>
        </w:tc>
        <w:tc>
          <w:tcPr>
            <w:tcW w:w="1439" w:type="pct"/>
          </w:tcPr>
          <w:p w:rsidRPr="005A46E7" w:rsidR="005A46E7" w:rsidP="0098478D" w:rsidRDefault="005A46E7" w14:paraId="3D38A392" w14:textId="77777777">
            <w:pPr>
              <w:spacing w:before="120" w:line="260" w:lineRule="atLeast"/>
              <w:rPr>
                <w:color w:val="auto"/>
              </w:rPr>
            </w:pPr>
            <w:r w:rsidRPr="005A46E7">
              <w:rPr>
                <w:color w:val="auto"/>
              </w:rPr>
              <w:t>0.000 000 001</w:t>
            </w:r>
          </w:p>
        </w:tc>
        <w:tc>
          <w:tcPr>
            <w:tcW w:w="1480" w:type="pct"/>
          </w:tcPr>
          <w:p w:rsidRPr="005A46E7" w:rsidR="005A46E7" w:rsidP="0098478D" w:rsidRDefault="005A46E7" w14:paraId="40E7DB66" w14:textId="77777777">
            <w:pPr>
              <w:spacing w:before="120" w:line="260" w:lineRule="atLeast"/>
              <w:rPr>
                <w:color w:val="auto"/>
              </w:rPr>
            </w:pPr>
            <w:r w:rsidRPr="005A46E7">
              <w:rPr>
                <w:color w:val="auto"/>
              </w:rPr>
              <w:t>1/1 000 000 000</w:t>
            </w:r>
          </w:p>
        </w:tc>
      </w:tr>
      <w:tr w:rsidRPr="005A46E7" w:rsidR="005A46E7" w:rsidTr="003778B2" w14:paraId="43C28EC0" w14:textId="77777777">
        <w:trPr>
          <w:trHeight w:val="259"/>
        </w:trPr>
        <w:tc>
          <w:tcPr>
            <w:tcW w:w="494" w:type="pct"/>
          </w:tcPr>
          <w:p w:rsidRPr="005A46E7" w:rsidR="005A46E7" w:rsidP="0098478D" w:rsidRDefault="005A46E7" w14:paraId="2ADF7C56" w14:textId="77777777">
            <w:pPr>
              <w:spacing w:before="120" w:line="260" w:lineRule="atLeast"/>
              <w:rPr>
                <w:color w:val="auto"/>
              </w:rPr>
            </w:pPr>
            <w:proofErr w:type="spellStart"/>
            <w:r w:rsidRPr="005A46E7">
              <w:rPr>
                <w:color w:val="auto"/>
              </w:rPr>
              <w:t>pico</w:t>
            </w:r>
            <w:proofErr w:type="spellEnd"/>
          </w:p>
        </w:tc>
        <w:tc>
          <w:tcPr>
            <w:tcW w:w="555" w:type="pct"/>
          </w:tcPr>
          <w:p w:rsidRPr="005A46E7" w:rsidR="005A46E7" w:rsidP="0098478D" w:rsidRDefault="005A46E7" w14:paraId="5AB1C02A" w14:textId="77777777">
            <w:pPr>
              <w:spacing w:before="120" w:line="260" w:lineRule="atLeast"/>
              <w:rPr>
                <w:color w:val="auto"/>
              </w:rPr>
            </w:pPr>
            <w:r w:rsidRPr="005A46E7">
              <w:rPr>
                <w:color w:val="auto"/>
              </w:rPr>
              <w:t>p</w:t>
            </w:r>
          </w:p>
        </w:tc>
        <w:tc>
          <w:tcPr>
            <w:tcW w:w="1032" w:type="pct"/>
          </w:tcPr>
          <w:p w:rsidRPr="005A46E7" w:rsidR="005A46E7" w:rsidP="0098478D" w:rsidRDefault="005A46E7" w14:paraId="7025EBB0" w14:textId="77777777">
            <w:pPr>
              <w:spacing w:before="120" w:line="260" w:lineRule="atLeast"/>
              <w:rPr>
                <w:color w:val="auto"/>
                <w:vertAlign w:val="superscript"/>
              </w:rPr>
            </w:pPr>
            <w:r w:rsidRPr="005A46E7">
              <w:rPr>
                <w:color w:val="auto"/>
              </w:rPr>
              <w:t>10</w:t>
            </w:r>
            <w:r w:rsidRPr="005A46E7">
              <w:rPr>
                <w:color w:val="auto"/>
                <w:vertAlign w:val="superscript"/>
              </w:rPr>
              <w:t>-12</w:t>
            </w:r>
          </w:p>
        </w:tc>
        <w:tc>
          <w:tcPr>
            <w:tcW w:w="1439" w:type="pct"/>
          </w:tcPr>
          <w:p w:rsidRPr="005A46E7" w:rsidR="005A46E7" w:rsidP="0098478D" w:rsidRDefault="005A46E7" w14:paraId="79CFB65F" w14:textId="77777777">
            <w:pPr>
              <w:spacing w:before="120" w:line="260" w:lineRule="atLeast"/>
              <w:rPr>
                <w:color w:val="auto"/>
              </w:rPr>
            </w:pPr>
            <w:r w:rsidRPr="005A46E7">
              <w:rPr>
                <w:color w:val="auto"/>
              </w:rPr>
              <w:t>0.000 000 000 001</w:t>
            </w:r>
          </w:p>
        </w:tc>
        <w:tc>
          <w:tcPr>
            <w:tcW w:w="1480" w:type="pct"/>
          </w:tcPr>
          <w:p w:rsidRPr="005A46E7" w:rsidR="005A46E7" w:rsidP="0098478D" w:rsidRDefault="005A46E7" w14:paraId="30944908" w14:textId="77777777">
            <w:pPr>
              <w:spacing w:before="120" w:line="260" w:lineRule="atLeast"/>
              <w:rPr>
                <w:color w:val="auto"/>
              </w:rPr>
            </w:pPr>
            <w:r w:rsidRPr="005A46E7">
              <w:rPr>
                <w:color w:val="auto"/>
              </w:rPr>
              <w:t>1/1 000 000 000 000</w:t>
            </w:r>
          </w:p>
        </w:tc>
      </w:tr>
      <w:tr w:rsidRPr="005A46E7" w:rsidR="005A46E7" w:rsidTr="00441EF9" w14:paraId="113B6DB9" w14:textId="77777777">
        <w:trPr>
          <w:trHeight w:val="207"/>
        </w:trPr>
        <w:tc>
          <w:tcPr>
            <w:tcW w:w="494" w:type="pct"/>
          </w:tcPr>
          <w:p w:rsidRPr="005A46E7" w:rsidR="005A46E7" w:rsidP="0098478D" w:rsidRDefault="005A46E7" w14:paraId="19EB233C" w14:textId="77777777">
            <w:pPr>
              <w:spacing w:before="120" w:line="260" w:lineRule="atLeast"/>
              <w:rPr>
                <w:color w:val="auto"/>
              </w:rPr>
            </w:pPr>
            <w:proofErr w:type="spellStart"/>
            <w:r w:rsidRPr="005A46E7">
              <w:rPr>
                <w:color w:val="auto"/>
              </w:rPr>
              <w:t>femto</w:t>
            </w:r>
            <w:proofErr w:type="spellEnd"/>
          </w:p>
        </w:tc>
        <w:tc>
          <w:tcPr>
            <w:tcW w:w="555" w:type="pct"/>
          </w:tcPr>
          <w:p w:rsidRPr="005A46E7" w:rsidR="005A46E7" w:rsidP="0098478D" w:rsidRDefault="005A46E7" w14:paraId="6CB37336" w14:textId="77777777">
            <w:pPr>
              <w:spacing w:before="120" w:line="260" w:lineRule="atLeast"/>
              <w:rPr>
                <w:color w:val="auto"/>
              </w:rPr>
            </w:pPr>
            <w:r w:rsidRPr="005A46E7">
              <w:rPr>
                <w:color w:val="auto"/>
              </w:rPr>
              <w:t>f</w:t>
            </w:r>
          </w:p>
        </w:tc>
        <w:tc>
          <w:tcPr>
            <w:tcW w:w="1032" w:type="pct"/>
          </w:tcPr>
          <w:p w:rsidRPr="005A46E7" w:rsidR="005A46E7" w:rsidP="0098478D" w:rsidRDefault="005A46E7" w14:paraId="3B57C438" w14:textId="77777777">
            <w:pPr>
              <w:spacing w:before="120" w:line="260" w:lineRule="atLeast"/>
              <w:rPr>
                <w:color w:val="auto"/>
              </w:rPr>
            </w:pPr>
            <w:r w:rsidRPr="005A46E7">
              <w:rPr>
                <w:color w:val="auto"/>
              </w:rPr>
              <w:t>10</w:t>
            </w:r>
            <w:r w:rsidRPr="005A46E7">
              <w:rPr>
                <w:color w:val="auto"/>
                <w:vertAlign w:val="superscript"/>
              </w:rPr>
              <w:t>–15</w:t>
            </w:r>
          </w:p>
        </w:tc>
        <w:tc>
          <w:tcPr>
            <w:tcW w:w="1439" w:type="pct"/>
          </w:tcPr>
          <w:p w:rsidRPr="005A46E7" w:rsidR="005A46E7" w:rsidP="0098478D" w:rsidRDefault="005A46E7" w14:paraId="310F7DDF" w14:textId="77777777">
            <w:pPr>
              <w:spacing w:before="120" w:line="260" w:lineRule="atLeast"/>
              <w:rPr>
                <w:color w:val="auto"/>
              </w:rPr>
            </w:pPr>
            <w:r w:rsidRPr="005A46E7">
              <w:rPr>
                <w:color w:val="auto"/>
              </w:rPr>
              <w:t>0.000 000 000 000 001</w:t>
            </w:r>
          </w:p>
        </w:tc>
        <w:tc>
          <w:tcPr>
            <w:tcW w:w="1480" w:type="pct"/>
          </w:tcPr>
          <w:p w:rsidRPr="005A46E7" w:rsidR="005A46E7" w:rsidP="0098478D" w:rsidRDefault="005A46E7" w14:paraId="3A5CB292" w14:textId="77777777">
            <w:pPr>
              <w:spacing w:before="120" w:line="260" w:lineRule="atLeast"/>
              <w:rPr>
                <w:color w:val="auto"/>
              </w:rPr>
            </w:pPr>
            <w:r w:rsidRPr="005A46E7">
              <w:rPr>
                <w:color w:val="auto"/>
              </w:rPr>
              <w:t>1/1 000 000 000 000 000</w:t>
            </w:r>
          </w:p>
        </w:tc>
      </w:tr>
    </w:tbl>
    <w:p w:rsidR="00AE07AB" w:rsidP="00AE07AB" w:rsidRDefault="00AE07AB" w14:paraId="2FED0E27" w14:textId="77777777">
      <w:pPr>
        <w:rPr>
          <w:rFonts w:asciiTheme="minorBidi" w:hAnsiTheme="minorBidi"/>
        </w:rPr>
      </w:pPr>
    </w:p>
    <w:p w:rsidR="00FD0F64" w:rsidRDefault="00FD0F64" w14:paraId="3444ADA2" w14:textId="77777777">
      <w:pPr>
        <w:spacing w:before="0"/>
        <w:rPr>
          <w:rFonts w:asciiTheme="minorBidi" w:hAnsiTheme="minorBidi"/>
        </w:rPr>
      </w:pPr>
      <w:r>
        <w:rPr>
          <w:rFonts w:asciiTheme="minorBidi" w:hAnsiTheme="minorBidi"/>
        </w:rPr>
        <w:br w:type="page"/>
      </w:r>
    </w:p>
    <w:p w:rsidR="00FD0F64" w:rsidP="00AE07AB" w:rsidRDefault="00FD0F64" w14:paraId="49C5F3EC" w14:textId="77777777">
      <w:pPr>
        <w:rPr>
          <w:rFonts w:asciiTheme="minorBidi" w:hAnsiTheme="minorBidi"/>
        </w:rPr>
      </w:pPr>
    </w:p>
    <w:tbl>
      <w:tblPr>
        <w:tblStyle w:val="LightList-Accent1"/>
        <w:tblW w:w="5000" w:type="pct"/>
        <w:tblLook w:val="04A0" w:firstRow="1" w:lastRow="0" w:firstColumn="1" w:lastColumn="0" w:noHBand="0" w:noVBand="1"/>
      </w:tblPr>
      <w:tblGrid>
        <w:gridCol w:w="8296"/>
      </w:tblGrid>
      <w:tr w:rsidRPr="00FD0F64" w:rsidR="00FD0F64" w:rsidTr="003426D7" w14:paraId="007E6C45"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FD0F64" w:rsidR="00FD0F64" w:rsidP="003235D4" w:rsidRDefault="00FD0F64" w14:paraId="4A2B76EE" w14:textId="77777777">
            <w:pPr>
              <w:spacing w:after="120"/>
              <w:rPr>
                <w:rFonts w:ascii="AQA Chevin Pro DemiBold" w:hAnsi="AQA Chevin Pro DemiBold" w:eastAsia="SimSun"/>
                <w:color w:val="auto"/>
                <w:sz w:val="28"/>
                <w:szCs w:val="28"/>
              </w:rPr>
            </w:pPr>
            <w:r w:rsidRPr="00FD0F64">
              <w:rPr>
                <w:rFonts w:ascii="AQA Chevin Pro Medium" w:hAnsi="AQA Chevin Pro Medium"/>
                <w:b/>
                <w:color w:val="FFFFFF" w:themeColor="background1"/>
              </w:rPr>
              <w:t>Activity 4 SI units and prefixes</w:t>
            </w:r>
          </w:p>
        </w:tc>
      </w:tr>
      <w:tr w:rsidRPr="00FD0F64" w:rsidR="00FD0F64" w:rsidTr="00A62F3C" w14:paraId="33A1D810" w14:textId="77777777">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FD0F64" w:rsidR="00FD0F64" w:rsidP="00FD0F64" w:rsidRDefault="00FD0F64" w14:paraId="0D0C4473" w14:textId="77777777">
            <w:pPr>
              <w:spacing w:before="0" w:line="260" w:lineRule="atLeast"/>
              <w:rPr>
                <w:rFonts w:eastAsia="SimSun"/>
                <w:color w:val="auto"/>
                <w:szCs w:val="24"/>
              </w:rPr>
            </w:pPr>
          </w:p>
          <w:p w:rsidRPr="00FD0F64" w:rsidR="00FD0F64" w:rsidP="00FD0F64" w:rsidRDefault="00FD0F64" w14:paraId="2AAA97CB" w14:textId="77777777">
            <w:pPr>
              <w:spacing w:before="0" w:line="260" w:lineRule="atLeast"/>
              <w:rPr>
                <w:rFonts w:eastAsia="SimSun"/>
                <w:color w:val="auto"/>
                <w:szCs w:val="24"/>
              </w:rPr>
            </w:pPr>
            <w:r w:rsidRPr="00FD0F64">
              <w:rPr>
                <w:rFonts w:eastAsia="SimSun"/>
                <w:color w:val="auto"/>
                <w:szCs w:val="24"/>
              </w:rPr>
              <w:t xml:space="preserve">What would be the most appropriate unit to use for the following measurements? </w:t>
            </w:r>
          </w:p>
          <w:p w:rsidRPr="00FD0F64" w:rsidR="00FD0F64" w:rsidP="006D79FD" w:rsidRDefault="00FD0F64" w14:paraId="6D8E0592" w14:textId="77777777">
            <w:pPr>
              <w:numPr>
                <w:ilvl w:val="0"/>
                <w:numId w:val="23"/>
              </w:numPr>
              <w:spacing w:before="360" w:line="260" w:lineRule="atLeast"/>
              <w:rPr>
                <w:rFonts w:eastAsia="SimSun"/>
                <w:color w:val="auto"/>
              </w:rPr>
            </w:pPr>
            <w:r w:rsidRPr="00FD0F64">
              <w:rPr>
                <w:rFonts w:eastAsia="SimSun"/>
                <w:color w:val="auto"/>
                <w:szCs w:val="24"/>
              </w:rPr>
              <w:t xml:space="preserve">The </w:t>
            </w:r>
            <w:r w:rsidRPr="00FD0F64">
              <w:rPr>
                <w:rFonts w:eastAsia="SimSun"/>
                <w:color w:val="auto"/>
              </w:rPr>
              <w:t>time between heart beats</w:t>
            </w:r>
            <w:r w:rsidRPr="00FD0F64">
              <w:rPr>
                <w:rFonts w:eastAsia="SimSun"/>
                <w:color w:val="auto"/>
                <w:szCs w:val="24"/>
              </w:rPr>
              <w:t xml:space="preserve"> </w:t>
            </w:r>
          </w:p>
          <w:p w:rsidRPr="00FD0F64" w:rsidR="00FD0F64" w:rsidP="006D79FD" w:rsidRDefault="00FD0F64" w14:paraId="7C78AAC8" w14:textId="77777777">
            <w:pPr>
              <w:numPr>
                <w:ilvl w:val="0"/>
                <w:numId w:val="23"/>
              </w:numPr>
              <w:spacing w:before="360" w:line="260" w:lineRule="atLeast"/>
              <w:rPr>
                <w:rFonts w:eastAsia="SimSun"/>
                <w:color w:val="auto"/>
              </w:rPr>
            </w:pPr>
            <w:r w:rsidRPr="00FD0F64">
              <w:rPr>
                <w:rFonts w:eastAsia="SimSun"/>
                <w:color w:val="auto"/>
              </w:rPr>
              <w:t>The diameter of a cheek cell</w:t>
            </w:r>
          </w:p>
          <w:p w:rsidRPr="00FD0F64" w:rsidR="00FD0F64" w:rsidP="006D79FD" w:rsidRDefault="00FD0F64" w14:paraId="3C3CC31A" w14:textId="77777777">
            <w:pPr>
              <w:numPr>
                <w:ilvl w:val="0"/>
                <w:numId w:val="23"/>
              </w:numPr>
              <w:spacing w:before="360" w:line="260" w:lineRule="atLeast"/>
              <w:rPr>
                <w:rFonts w:eastAsia="SimSun"/>
                <w:color w:val="auto"/>
              </w:rPr>
            </w:pPr>
            <w:r w:rsidRPr="00FD0F64">
              <w:rPr>
                <w:rFonts w:eastAsia="SimSun"/>
                <w:color w:val="auto"/>
              </w:rPr>
              <w:t>The distance that a migratory bird travelled each year</w:t>
            </w:r>
          </w:p>
          <w:p w:rsidRPr="00FD0F64" w:rsidR="00FD0F64" w:rsidP="006D79FD" w:rsidRDefault="00FD0F64" w14:paraId="02158D72" w14:textId="77777777">
            <w:pPr>
              <w:numPr>
                <w:ilvl w:val="0"/>
                <w:numId w:val="23"/>
              </w:numPr>
              <w:spacing w:before="360" w:line="260" w:lineRule="atLeast"/>
              <w:rPr>
                <w:rFonts w:eastAsia="SimSun"/>
                <w:color w:val="auto"/>
              </w:rPr>
            </w:pPr>
            <w:r w:rsidRPr="00FD0F64">
              <w:rPr>
                <w:rFonts w:eastAsia="SimSun"/>
                <w:color w:val="auto"/>
              </w:rPr>
              <w:t>The thickness of a DNA helix</w:t>
            </w:r>
          </w:p>
          <w:p w:rsidRPr="00FD0F64" w:rsidR="00FD0F64" w:rsidP="006D79FD" w:rsidRDefault="00FD0F64" w14:paraId="0FE00F75" w14:textId="77777777">
            <w:pPr>
              <w:numPr>
                <w:ilvl w:val="0"/>
                <w:numId w:val="23"/>
              </w:numPr>
              <w:spacing w:before="360" w:line="260" w:lineRule="atLeast"/>
              <w:rPr>
                <w:rFonts w:eastAsia="SimSun"/>
                <w:color w:val="auto"/>
              </w:rPr>
            </w:pPr>
            <w:r w:rsidRPr="00FD0F64">
              <w:rPr>
                <w:rFonts w:eastAsia="SimSun"/>
                <w:color w:val="auto"/>
              </w:rPr>
              <w:t>The mass of a rabbit</w:t>
            </w:r>
          </w:p>
          <w:p w:rsidRPr="00FD0F64" w:rsidR="00A62F3C" w:rsidP="006D79FD" w:rsidRDefault="00FD0F64" w14:paraId="21BDA219" w14:textId="77777777">
            <w:pPr>
              <w:numPr>
                <w:ilvl w:val="0"/>
                <w:numId w:val="23"/>
              </w:numPr>
              <w:spacing w:before="360" w:line="260" w:lineRule="atLeast"/>
              <w:rPr>
                <w:rFonts w:eastAsia="SimSun"/>
                <w:color w:val="auto"/>
              </w:rPr>
            </w:pPr>
            <w:r w:rsidRPr="00FD0F64">
              <w:rPr>
                <w:rFonts w:eastAsia="SimSun"/>
                <w:color w:val="auto"/>
              </w:rPr>
              <w:t>The mass of iron in the body</w:t>
            </w:r>
            <w:r w:rsidRPr="00FD0F64">
              <w:rPr>
                <w:rFonts w:eastAsia="SimSun"/>
                <w:color w:val="auto"/>
              </w:rPr>
              <w:br/>
            </w:r>
          </w:p>
          <w:p w:rsidRPr="00FD0F64" w:rsidR="00FD0F64" w:rsidP="006D79FD" w:rsidRDefault="00FD0F64" w14:paraId="0300521B" w14:textId="77777777">
            <w:pPr>
              <w:numPr>
                <w:ilvl w:val="0"/>
                <w:numId w:val="23"/>
              </w:numPr>
              <w:spacing w:before="0" w:line="260" w:lineRule="atLeast"/>
              <w:contextualSpacing/>
              <w:rPr>
                <w:rFonts w:eastAsia="SimSun"/>
                <w:color w:val="auto"/>
                <w:szCs w:val="24"/>
              </w:rPr>
            </w:pPr>
            <w:r w:rsidRPr="00FD0F64">
              <w:rPr>
                <w:rFonts w:eastAsia="SimSun"/>
                <w:color w:val="auto"/>
              </w:rPr>
              <w:t>The diameter of a glucose molecule</w:t>
            </w:r>
          </w:p>
          <w:p w:rsidRPr="00FD0F64" w:rsidR="00FD0F64" w:rsidP="00A62F3C" w:rsidRDefault="00FD0F64" w14:paraId="3E5A920D" w14:textId="77777777">
            <w:pPr>
              <w:spacing w:before="0" w:line="260" w:lineRule="atLeast"/>
              <w:ind w:left="720"/>
              <w:contextualSpacing/>
              <w:rPr>
                <w:rFonts w:eastAsia="SimSun"/>
                <w:color w:val="auto"/>
                <w:szCs w:val="24"/>
              </w:rPr>
            </w:pPr>
          </w:p>
        </w:tc>
      </w:tr>
    </w:tbl>
    <w:p w:rsidR="002009F7" w:rsidP="002009F7" w:rsidRDefault="002009F7" w14:paraId="62EAB866" w14:textId="77777777">
      <w:pPr>
        <w:spacing w:before="0" w:line="260" w:lineRule="atLeast"/>
        <w:rPr>
          <w:rFonts w:eastAsia="Times New Roman" w:cs="Times New Roman"/>
          <w:color w:val="auto"/>
          <w:szCs w:val="24"/>
          <w:lang w:val="en-GB" w:eastAsia="en-GB"/>
        </w:rPr>
      </w:pPr>
    </w:p>
    <w:p w:rsidRPr="002009F7" w:rsidR="00A62F3C" w:rsidP="002009F7" w:rsidRDefault="00A62F3C" w14:paraId="61B1120B" w14:textId="77777777">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Pr="00A62F3C" w:rsidR="00A62F3C" w:rsidTr="003426D7" w14:paraId="77DD6BE3"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A62F3C" w:rsidR="00A62F3C" w:rsidP="003235D4" w:rsidRDefault="00A62F3C" w14:paraId="610E2CE6" w14:textId="77777777">
            <w:pPr>
              <w:spacing w:after="120"/>
              <w:rPr>
                <w:rFonts w:ascii="AQA Chevin Pro DemiBold" w:hAnsi="AQA Chevin Pro DemiBold" w:eastAsia="SimSun"/>
                <w:color w:val="auto"/>
                <w:sz w:val="28"/>
                <w:szCs w:val="28"/>
              </w:rPr>
            </w:pPr>
            <w:bookmarkStart w:name="_Hlk46044411" w:id="3"/>
            <w:r w:rsidRPr="00A62F3C">
              <w:rPr>
                <w:rFonts w:ascii="AQA Chevin Pro Medium" w:hAnsi="AQA Chevin Pro Medium"/>
                <w:b/>
                <w:color w:val="FFFFFF" w:themeColor="background1"/>
              </w:rPr>
              <w:t>Activity 5 Units</w:t>
            </w:r>
            <w:r w:rsidRPr="00A62F3C">
              <w:rPr>
                <w:rFonts w:ascii="AQA Chevin Pro DemiBold" w:hAnsi="AQA Chevin Pro DemiBold" w:eastAsia="SimSun"/>
                <w:color w:val="auto"/>
                <w:sz w:val="28"/>
                <w:szCs w:val="28"/>
              </w:rPr>
              <w:t xml:space="preserve"> </w:t>
            </w:r>
          </w:p>
        </w:tc>
      </w:tr>
      <w:tr w:rsidRPr="00A62F3C" w:rsidR="00A62F3C" w:rsidTr="00954E7D" w14:paraId="30033714" w14:textId="77777777">
        <w:trPr>
          <w:cnfStyle w:val="000000100000" w:firstRow="0" w:lastRow="0" w:firstColumn="0" w:lastColumn="0" w:oddVBand="0" w:evenVBand="0" w:oddHBand="1" w:evenHBand="0" w:firstRowFirstColumn="0" w:firstRowLastColumn="0" w:lastRowFirstColumn="0" w:lastRowLastColumn="0"/>
          <w:trHeight w:val="5159"/>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A62F3C" w:rsidR="00A62F3C" w:rsidP="00A62F3C" w:rsidRDefault="00A62F3C" w14:paraId="0480D8BB" w14:textId="77777777">
            <w:pPr>
              <w:spacing w:before="0" w:line="260" w:lineRule="atLeast"/>
              <w:rPr>
                <w:rFonts w:eastAsia="SimSun"/>
                <w:color w:val="auto"/>
                <w:szCs w:val="24"/>
              </w:rPr>
            </w:pPr>
          </w:p>
          <w:p w:rsidRPr="00A62F3C" w:rsidR="00A62F3C" w:rsidP="00A62F3C" w:rsidRDefault="00A62F3C" w14:paraId="5E073BBF" w14:textId="77777777">
            <w:pPr>
              <w:spacing w:before="0" w:line="260" w:lineRule="atLeast"/>
              <w:rPr>
                <w:rFonts w:eastAsia="SimSun"/>
                <w:color w:val="auto"/>
                <w:szCs w:val="24"/>
              </w:rPr>
            </w:pPr>
            <w:r w:rsidRPr="00A62F3C">
              <w:rPr>
                <w:rFonts w:eastAsia="SimSun"/>
                <w:color w:val="auto"/>
                <w:szCs w:val="24"/>
              </w:rPr>
              <w:t>Choose the most appropriate unit and estimate the size of each of the following.</w:t>
            </w:r>
          </w:p>
          <w:p w:rsidRPr="00A62F3C" w:rsidR="00A62F3C" w:rsidP="00A62F3C" w:rsidRDefault="00A62F3C" w14:paraId="568C08F8" w14:textId="77777777">
            <w:pPr>
              <w:spacing w:before="0" w:line="260" w:lineRule="atLeast"/>
              <w:rPr>
                <w:rFonts w:eastAsia="SimSun"/>
                <w:color w:val="auto"/>
                <w:szCs w:val="24"/>
              </w:rPr>
            </w:pPr>
          </w:p>
          <w:p w:rsidRPr="00A62F3C" w:rsidR="00A62F3C" w:rsidP="006D79FD" w:rsidRDefault="00A62F3C" w14:paraId="5540F23A"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mass of an earthworm</w:t>
            </w:r>
          </w:p>
          <w:p w:rsidRPr="00A62F3C" w:rsidR="00A62F3C" w:rsidP="00A62F3C" w:rsidRDefault="00A62F3C" w14:paraId="379976A2" w14:textId="77777777">
            <w:pPr>
              <w:spacing w:before="0" w:line="260" w:lineRule="atLeast"/>
              <w:ind w:left="601"/>
              <w:contextualSpacing/>
              <w:rPr>
                <w:rFonts w:eastAsia="SimSun"/>
                <w:color w:val="auto"/>
                <w:szCs w:val="24"/>
              </w:rPr>
            </w:pPr>
          </w:p>
          <w:p w:rsidRPr="00A62F3C" w:rsidR="00A62F3C" w:rsidP="006D79FD" w:rsidRDefault="00A62F3C" w14:paraId="1568FD58"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teardrop</w:t>
            </w:r>
          </w:p>
          <w:p w:rsidRPr="00A62F3C" w:rsidR="00A62F3C" w:rsidP="00A62F3C" w:rsidRDefault="00A62F3C" w14:paraId="77CBE04C" w14:textId="77777777">
            <w:pPr>
              <w:spacing w:before="0" w:line="260" w:lineRule="atLeast"/>
              <w:ind w:left="601"/>
              <w:contextualSpacing/>
              <w:rPr>
                <w:rFonts w:eastAsia="SimSun"/>
                <w:color w:val="auto"/>
                <w:szCs w:val="24"/>
              </w:rPr>
            </w:pPr>
          </w:p>
          <w:p w:rsidRPr="00A62F3C" w:rsidR="00A62F3C" w:rsidP="006D79FD" w:rsidRDefault="00A62F3C" w14:paraId="6368C0D0"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garden pond</w:t>
            </w:r>
          </w:p>
          <w:p w:rsidRPr="00A62F3C" w:rsidR="00A62F3C" w:rsidP="00A62F3C" w:rsidRDefault="00A62F3C" w14:paraId="44B9D97B" w14:textId="77777777">
            <w:pPr>
              <w:spacing w:before="0" w:line="260" w:lineRule="atLeast"/>
              <w:ind w:left="601"/>
              <w:contextualSpacing/>
              <w:rPr>
                <w:rFonts w:eastAsia="SimSun"/>
                <w:color w:val="auto"/>
                <w:szCs w:val="24"/>
              </w:rPr>
            </w:pPr>
          </w:p>
          <w:p w:rsidRPr="00A62F3C" w:rsidR="00A62F3C" w:rsidP="006D79FD" w:rsidRDefault="00A62F3C" w14:paraId="28D92F6F"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time taken for a sunflower to grow</w:t>
            </w:r>
          </w:p>
          <w:p w:rsidRPr="00A62F3C" w:rsidR="00A62F3C" w:rsidP="00A62F3C" w:rsidRDefault="00A62F3C" w14:paraId="2EFD7072" w14:textId="77777777">
            <w:pPr>
              <w:spacing w:before="0" w:line="260" w:lineRule="atLeast"/>
              <w:ind w:left="601"/>
              <w:contextualSpacing/>
              <w:rPr>
                <w:rFonts w:eastAsia="SimSun"/>
                <w:color w:val="auto"/>
                <w:szCs w:val="24"/>
              </w:rPr>
            </w:pPr>
          </w:p>
          <w:p w:rsidRPr="00A62F3C" w:rsidR="00A62F3C" w:rsidP="006D79FD" w:rsidRDefault="00A62F3C" w14:paraId="4BCF84F4"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temperature difference between the blood in the heart and in the ear on a cold day</w:t>
            </w:r>
          </w:p>
          <w:p w:rsidRPr="00A62F3C" w:rsidR="00A62F3C" w:rsidP="00A62F3C" w:rsidRDefault="00A62F3C" w14:paraId="732C5FAD" w14:textId="77777777">
            <w:pPr>
              <w:spacing w:before="0" w:line="260" w:lineRule="atLeast"/>
              <w:ind w:left="601"/>
              <w:contextualSpacing/>
              <w:rPr>
                <w:rFonts w:eastAsia="SimSun"/>
                <w:color w:val="auto"/>
                <w:szCs w:val="24"/>
              </w:rPr>
            </w:pPr>
          </w:p>
          <w:p w:rsidRPr="00A62F3C" w:rsidR="00A62F3C" w:rsidP="006D79FD" w:rsidRDefault="00A62F3C" w14:paraId="085F644A"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diameter of a human hair</w:t>
            </w:r>
          </w:p>
          <w:p w:rsidRPr="00A62F3C" w:rsidR="00A62F3C" w:rsidP="00A62F3C" w:rsidRDefault="00A62F3C" w14:paraId="4E9728D9" w14:textId="77777777">
            <w:pPr>
              <w:spacing w:before="0" w:line="260" w:lineRule="atLeast"/>
              <w:ind w:left="601"/>
              <w:contextualSpacing/>
              <w:rPr>
                <w:rFonts w:eastAsia="SimSun"/>
                <w:color w:val="auto"/>
                <w:szCs w:val="24"/>
              </w:rPr>
            </w:pPr>
          </w:p>
          <w:p w:rsidRPr="00A62F3C" w:rsidR="00A62F3C" w:rsidP="006D79FD" w:rsidRDefault="00A62F3C" w14:paraId="1806EEFE"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The length that your fingernails grow each day</w:t>
            </w:r>
          </w:p>
          <w:p w:rsidRPr="00A62F3C" w:rsidR="00A62F3C" w:rsidP="00A62F3C" w:rsidRDefault="00A62F3C" w14:paraId="5D0B37CD" w14:textId="77777777">
            <w:pPr>
              <w:spacing w:before="0" w:line="260" w:lineRule="atLeast"/>
              <w:ind w:left="720"/>
              <w:contextualSpacing/>
              <w:rPr>
                <w:rFonts w:eastAsia="SimSun"/>
                <w:color w:val="auto"/>
                <w:szCs w:val="24"/>
              </w:rPr>
            </w:pPr>
          </w:p>
          <w:p w:rsidRPr="00A62F3C" w:rsidR="00A62F3C" w:rsidP="006D79FD" w:rsidRDefault="00A62F3C" w14:paraId="12688FCA" w14:textId="77777777">
            <w:pPr>
              <w:numPr>
                <w:ilvl w:val="0"/>
                <w:numId w:val="24"/>
              </w:numPr>
              <w:spacing w:before="0" w:line="260" w:lineRule="atLeast"/>
              <w:contextualSpacing/>
              <w:rPr>
                <w:rFonts w:eastAsia="SimSun"/>
                <w:color w:val="auto"/>
                <w:szCs w:val="24"/>
              </w:rPr>
            </w:pPr>
            <w:r w:rsidRPr="00A62F3C">
              <w:rPr>
                <w:rFonts w:eastAsia="SimSun"/>
                <w:color w:val="auto"/>
                <w:szCs w:val="24"/>
              </w:rPr>
              <w:t xml:space="preserve">The total length of DNA in one human body cell </w:t>
            </w:r>
          </w:p>
          <w:p w:rsidRPr="00A62F3C" w:rsidR="00A62F3C" w:rsidP="00A62F3C" w:rsidRDefault="00A62F3C" w14:paraId="5060E377" w14:textId="77777777">
            <w:pPr>
              <w:spacing w:before="0" w:line="260" w:lineRule="atLeast"/>
              <w:contextualSpacing/>
              <w:rPr>
                <w:rFonts w:eastAsia="SimSun"/>
                <w:color w:val="auto"/>
                <w:szCs w:val="24"/>
                <w:shd w:val="clear" w:color="auto" w:fill="FFFFFF"/>
                <w:lang w:val="en-GB"/>
              </w:rPr>
            </w:pPr>
            <w:r w:rsidRPr="00A62F3C">
              <w:rPr>
                <w:rFonts w:eastAsia="SimSun"/>
                <w:color w:val="auto"/>
                <w:szCs w:val="24"/>
              </w:rPr>
              <w:t xml:space="preserve"> </w:t>
            </w:r>
          </w:p>
        </w:tc>
      </w:tr>
      <w:bookmarkEnd w:id="3"/>
    </w:tbl>
    <w:p w:rsidR="00A62F3C" w:rsidP="00CB215E" w:rsidRDefault="00A62F3C" w14:paraId="0664D4DC" w14:textId="77777777">
      <w:pPr>
        <w:rPr>
          <w:rFonts w:ascii="AQA Chevin Pro Medium" w:hAnsi="AQA Chevin Pro Medium" w:eastAsiaTheme="majorEastAsia" w:cstheme="majorBidi"/>
          <w:b/>
          <w:bCs/>
          <w:color w:val="548DD4" w:themeColor="text2" w:themeTint="99"/>
          <w:sz w:val="28"/>
          <w:szCs w:val="32"/>
        </w:rPr>
      </w:pPr>
    </w:p>
    <w:p w:rsidR="00A62F3C" w:rsidP="00A62F3C" w:rsidRDefault="00A62F3C" w14:paraId="6546A02F" w14:textId="77777777">
      <w:r>
        <w:br w:type="page"/>
      </w:r>
    </w:p>
    <w:p w:rsidR="002F6F08" w:rsidP="00CB215E" w:rsidRDefault="002F6F08" w14:paraId="617C27FA" w14:textId="77777777">
      <w:pPr>
        <w:rPr>
          <w:rFonts w:ascii="AQA Chevin Pro Medium" w:hAnsi="AQA Chevin Pro Medium" w:eastAsiaTheme="majorEastAsia" w:cstheme="majorBidi"/>
          <w:b/>
          <w:bCs/>
          <w:color w:val="548DD4" w:themeColor="text2" w:themeTint="99"/>
          <w:sz w:val="28"/>
          <w:szCs w:val="32"/>
        </w:rPr>
      </w:pPr>
    </w:p>
    <w:tbl>
      <w:tblPr>
        <w:tblStyle w:val="LightList-Accent1"/>
        <w:tblW w:w="5000" w:type="pct"/>
        <w:tblLook w:val="04A0" w:firstRow="1" w:lastRow="0" w:firstColumn="1" w:lastColumn="0" w:noHBand="0" w:noVBand="1"/>
      </w:tblPr>
      <w:tblGrid>
        <w:gridCol w:w="8296"/>
      </w:tblGrid>
      <w:tr w:rsidRPr="00A62F3C" w:rsidR="00A62F3C" w:rsidTr="003426D7" w14:paraId="4524BF6E"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A62F3C" w:rsidR="00A62F3C" w:rsidP="003235D4" w:rsidRDefault="00A62F3C" w14:paraId="73169A27" w14:textId="77777777">
            <w:pPr>
              <w:spacing w:after="120"/>
              <w:rPr>
                <w:rFonts w:ascii="AQA Chevin Pro DemiBold" w:hAnsi="AQA Chevin Pro DemiBold" w:eastAsia="SimSun"/>
                <w:color w:val="FFFFFF"/>
                <w:sz w:val="28"/>
                <w:szCs w:val="28"/>
              </w:rPr>
            </w:pPr>
            <w:r w:rsidRPr="00A62F3C">
              <w:rPr>
                <w:rFonts w:ascii="AQA Chevin Pro Medium" w:hAnsi="AQA Chevin Pro Medium"/>
                <w:b/>
                <w:color w:val="FFFFFF" w:themeColor="background1"/>
              </w:rPr>
              <w:t>Activity 6 Converting data</w:t>
            </w:r>
          </w:p>
        </w:tc>
      </w:tr>
      <w:tr w:rsidRPr="00A62F3C" w:rsidR="00A62F3C" w:rsidTr="00A62F3C" w14:paraId="4B2B561F" w14:textId="77777777">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A62F3C" w:rsidR="00A62F3C" w:rsidP="00A62F3C" w:rsidRDefault="00A62F3C" w14:paraId="2DD0C324" w14:textId="77777777">
            <w:pPr>
              <w:spacing w:before="0" w:line="260" w:lineRule="atLeast"/>
              <w:rPr>
                <w:rFonts w:eastAsia="SimSun"/>
                <w:color w:val="auto"/>
                <w:szCs w:val="24"/>
              </w:rPr>
            </w:pPr>
          </w:p>
          <w:p w:rsidRPr="00A62F3C" w:rsidR="00A62F3C" w:rsidP="00A62F3C" w:rsidRDefault="00A62F3C" w14:paraId="3CDB104C" w14:textId="77777777">
            <w:pPr>
              <w:spacing w:before="0" w:line="260" w:lineRule="atLeast"/>
              <w:rPr>
                <w:rFonts w:eastAsia="SimSun"/>
                <w:color w:val="auto"/>
                <w:szCs w:val="24"/>
              </w:rPr>
            </w:pPr>
            <w:r w:rsidRPr="00A62F3C">
              <w:rPr>
                <w:rFonts w:eastAsia="SimSun"/>
                <w:color w:val="auto"/>
                <w:szCs w:val="24"/>
              </w:rPr>
              <w:t xml:space="preserve">Re-write the following. </w:t>
            </w:r>
          </w:p>
          <w:p w:rsidRPr="00A62F3C" w:rsidR="00A62F3C" w:rsidP="00A62F3C" w:rsidRDefault="00A62F3C" w14:paraId="3B0D13BE" w14:textId="77777777">
            <w:pPr>
              <w:spacing w:before="0" w:line="260" w:lineRule="atLeast"/>
              <w:rPr>
                <w:rFonts w:eastAsia="SimSun"/>
                <w:color w:val="auto"/>
                <w:szCs w:val="24"/>
              </w:rPr>
            </w:pPr>
          </w:p>
          <w:p w:rsidRPr="00A62F3C" w:rsidR="00A62F3C" w:rsidP="006D79FD" w:rsidRDefault="00A62F3C" w14:paraId="7FBB3B95"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0.00224 </w:t>
            </w:r>
            <w:proofErr w:type="spellStart"/>
            <w:r w:rsidRPr="00A62F3C">
              <w:rPr>
                <w:rFonts w:eastAsia="SimSun"/>
                <w:color w:val="auto"/>
                <w:szCs w:val="24"/>
              </w:rPr>
              <w:t>metres</w:t>
            </w:r>
            <w:proofErr w:type="spellEnd"/>
            <w:r w:rsidRPr="00A62F3C">
              <w:rPr>
                <w:rFonts w:eastAsia="SimSun"/>
                <w:color w:val="auto"/>
                <w:szCs w:val="24"/>
              </w:rPr>
              <w:t xml:space="preserve"> in </w:t>
            </w:r>
            <w:proofErr w:type="spellStart"/>
            <w:r w:rsidRPr="00A62F3C">
              <w:rPr>
                <w:rFonts w:eastAsia="SimSun"/>
                <w:color w:val="auto"/>
                <w:szCs w:val="24"/>
              </w:rPr>
              <w:t>millimetres</w:t>
            </w:r>
            <w:proofErr w:type="spellEnd"/>
            <w:r w:rsidRPr="00A62F3C">
              <w:rPr>
                <w:rFonts w:eastAsia="SimSun"/>
                <w:color w:val="auto"/>
                <w:szCs w:val="24"/>
              </w:rPr>
              <w:t xml:space="preserve"> </w:t>
            </w:r>
            <w:r w:rsidRPr="00A62F3C">
              <w:rPr>
                <w:rFonts w:eastAsia="SimSun"/>
                <w:color w:val="auto"/>
                <w:szCs w:val="24"/>
              </w:rPr>
              <w:br/>
            </w:r>
          </w:p>
          <w:p w:rsidRPr="00A62F3C" w:rsidR="00A62F3C" w:rsidP="006D79FD" w:rsidRDefault="00A62F3C" w14:paraId="4CE9C1FB"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104 micrograms in grams</w:t>
            </w:r>
            <w:r w:rsidRPr="00A62F3C">
              <w:rPr>
                <w:rFonts w:eastAsia="SimSun"/>
                <w:color w:val="auto"/>
                <w:szCs w:val="24"/>
              </w:rPr>
              <w:br/>
            </w:r>
          </w:p>
          <w:p w:rsidRPr="00A62F3C" w:rsidR="00A62F3C" w:rsidP="006D79FD" w:rsidRDefault="00A62F3C" w14:paraId="3EC3A7F4"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6.2 </w:t>
            </w:r>
            <w:proofErr w:type="spellStart"/>
            <w:r w:rsidRPr="00A62F3C">
              <w:rPr>
                <w:rFonts w:eastAsia="SimSun"/>
                <w:color w:val="auto"/>
                <w:szCs w:val="24"/>
              </w:rPr>
              <w:t>kilometres</w:t>
            </w:r>
            <w:proofErr w:type="spellEnd"/>
            <w:r w:rsidRPr="00A62F3C">
              <w:rPr>
                <w:rFonts w:eastAsia="SimSun"/>
                <w:color w:val="auto"/>
                <w:szCs w:val="24"/>
              </w:rPr>
              <w:t xml:space="preserve"> in </w:t>
            </w:r>
            <w:proofErr w:type="spellStart"/>
            <w:r w:rsidRPr="00A62F3C">
              <w:rPr>
                <w:rFonts w:eastAsia="SimSun"/>
                <w:color w:val="auto"/>
                <w:szCs w:val="24"/>
              </w:rPr>
              <w:t>metres</w:t>
            </w:r>
            <w:proofErr w:type="spellEnd"/>
            <w:r w:rsidRPr="00A62F3C">
              <w:rPr>
                <w:rFonts w:eastAsia="SimSun"/>
                <w:color w:val="auto"/>
                <w:szCs w:val="24"/>
              </w:rPr>
              <w:br/>
            </w:r>
          </w:p>
          <w:p w:rsidRPr="00A62F3C" w:rsidR="00A62F3C" w:rsidP="006D79FD" w:rsidRDefault="00A62F3C" w14:paraId="730F1973"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10 micrograms in nanograms</w:t>
            </w:r>
            <w:r w:rsidRPr="00A62F3C">
              <w:rPr>
                <w:rFonts w:eastAsia="SimSun"/>
                <w:color w:val="auto"/>
                <w:szCs w:val="24"/>
              </w:rPr>
              <w:br/>
            </w:r>
          </w:p>
          <w:p w:rsidRPr="00A62F3C" w:rsidR="00A62F3C" w:rsidP="006D79FD" w:rsidRDefault="00A62F3C" w14:paraId="25503A81"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70 </w:t>
            </w:r>
            <w:proofErr w:type="spellStart"/>
            <w:r w:rsidRPr="00A62F3C">
              <w:rPr>
                <w:rFonts w:eastAsia="SimSun"/>
                <w:color w:val="auto"/>
                <w:szCs w:val="24"/>
              </w:rPr>
              <w:t>decilitres</w:t>
            </w:r>
            <w:proofErr w:type="spellEnd"/>
            <w:r w:rsidRPr="00A62F3C">
              <w:rPr>
                <w:rFonts w:eastAsia="SimSun"/>
                <w:color w:val="auto"/>
                <w:szCs w:val="24"/>
              </w:rPr>
              <w:t xml:space="preserve"> in </w:t>
            </w:r>
            <w:proofErr w:type="spellStart"/>
            <w:r w:rsidRPr="00A62F3C">
              <w:rPr>
                <w:rFonts w:eastAsia="SimSun"/>
                <w:color w:val="auto"/>
                <w:szCs w:val="24"/>
              </w:rPr>
              <w:t>litres</w:t>
            </w:r>
            <w:proofErr w:type="spellEnd"/>
            <w:r w:rsidRPr="00A62F3C">
              <w:rPr>
                <w:rFonts w:eastAsia="SimSun"/>
                <w:color w:val="auto"/>
                <w:szCs w:val="24"/>
              </w:rPr>
              <w:br/>
            </w:r>
          </w:p>
          <w:p w:rsidRPr="00A62F3C" w:rsidR="00A62F3C" w:rsidP="006D79FD" w:rsidRDefault="00A62F3C" w14:paraId="11E125BB" w14:textId="77777777">
            <w:pPr>
              <w:numPr>
                <w:ilvl w:val="0"/>
                <w:numId w:val="25"/>
              </w:numPr>
              <w:spacing w:before="180" w:line="260" w:lineRule="atLeast"/>
              <w:contextualSpacing/>
              <w:rPr>
                <w:rFonts w:eastAsia="SimSun"/>
                <w:color w:val="auto"/>
                <w:szCs w:val="24"/>
              </w:rPr>
            </w:pPr>
            <w:r w:rsidRPr="00A62F3C">
              <w:rPr>
                <w:rFonts w:eastAsia="SimSun"/>
                <w:color w:val="auto"/>
                <w:szCs w:val="24"/>
              </w:rPr>
              <w:t>10 cm</w:t>
            </w:r>
            <w:r w:rsidRPr="00A62F3C">
              <w:rPr>
                <w:rFonts w:eastAsia="SimSun"/>
                <w:color w:val="auto"/>
                <w:szCs w:val="24"/>
                <w:vertAlign w:val="superscript"/>
              </w:rPr>
              <w:t>3</w:t>
            </w:r>
            <w:r w:rsidRPr="00A62F3C">
              <w:rPr>
                <w:rFonts w:eastAsia="SimSun"/>
                <w:color w:val="auto"/>
                <w:szCs w:val="24"/>
              </w:rPr>
              <w:t xml:space="preserve"> in </w:t>
            </w:r>
            <w:proofErr w:type="spellStart"/>
            <w:r w:rsidRPr="00A62F3C">
              <w:rPr>
                <w:rFonts w:eastAsia="SimSun"/>
                <w:color w:val="auto"/>
                <w:szCs w:val="24"/>
              </w:rPr>
              <w:t>litres</w:t>
            </w:r>
            <w:proofErr w:type="spellEnd"/>
          </w:p>
          <w:p w:rsidRPr="00A62F3C" w:rsidR="00A62F3C" w:rsidP="00A62F3C" w:rsidRDefault="00A62F3C" w14:paraId="057139A0" w14:textId="77777777">
            <w:pPr>
              <w:spacing w:before="0" w:line="260" w:lineRule="atLeast"/>
              <w:rPr>
                <w:rFonts w:eastAsia="SimSun"/>
                <w:color w:val="auto"/>
                <w:szCs w:val="24"/>
              </w:rPr>
            </w:pPr>
          </w:p>
          <w:p w:rsidRPr="00A62F3C" w:rsidR="00A62F3C" w:rsidP="00A62F3C" w:rsidRDefault="00A62F3C" w14:paraId="63BC5590" w14:textId="77777777">
            <w:pPr>
              <w:spacing w:before="0" w:line="260" w:lineRule="atLeast"/>
              <w:ind w:left="720"/>
              <w:rPr>
                <w:rFonts w:eastAsia="SimSun"/>
                <w:color w:val="auto"/>
                <w:szCs w:val="24"/>
              </w:rPr>
            </w:pPr>
          </w:p>
        </w:tc>
      </w:tr>
    </w:tbl>
    <w:p w:rsidRPr="002009F7" w:rsidR="00A62F3C" w:rsidP="00CB215E" w:rsidRDefault="00A62F3C" w14:paraId="5893B0D0" w14:textId="77777777">
      <w:pPr>
        <w:rPr>
          <w:rFonts w:ascii="AQA Chevin Pro Medium" w:hAnsi="AQA Chevin Pro Medium" w:eastAsiaTheme="majorEastAsia" w:cstheme="majorBidi"/>
          <w:b/>
          <w:bCs/>
          <w:color w:val="548DD4" w:themeColor="text2" w:themeTint="99"/>
          <w:sz w:val="28"/>
          <w:szCs w:val="32"/>
        </w:rPr>
      </w:pPr>
    </w:p>
    <w:p w:rsidR="00A62F3C" w:rsidRDefault="00A62F3C" w14:paraId="34F2F554" w14:textId="77777777">
      <w:pPr>
        <w:spacing w:before="0"/>
      </w:pPr>
      <w:r>
        <w:br w:type="page"/>
      </w:r>
    </w:p>
    <w:p w:rsidRPr="00A62F3C" w:rsidR="00A62F3C" w:rsidP="00A62F3C" w:rsidRDefault="00A62F3C" w14:paraId="67BA6238" w14:textId="77777777">
      <w:pPr>
        <w:spacing w:before="120" w:after="120"/>
        <w:rPr>
          <w:sz w:val="6"/>
          <w:szCs w:val="6"/>
        </w:rPr>
      </w:pPr>
    </w:p>
    <w:p w:rsidRPr="003426D7" w:rsidR="00A62F3C" w:rsidP="005E54DD" w:rsidRDefault="00A62F3C" w14:paraId="7456DBDA" w14:textId="77777777">
      <w:pPr>
        <w:pStyle w:val="AQASectionTitle3"/>
        <w:spacing w:before="0"/>
        <w:rPr>
          <w:color w:val="412878"/>
          <w:sz w:val="28"/>
          <w:szCs w:val="28"/>
        </w:rPr>
      </w:pPr>
      <w:r w:rsidRPr="003426D7">
        <w:rPr>
          <w:color w:val="412878"/>
          <w:sz w:val="28"/>
          <w:szCs w:val="28"/>
        </w:rPr>
        <w:t>Practical skills</w:t>
      </w:r>
    </w:p>
    <w:p w:rsidR="00A62F3C" w:rsidP="005E54DD" w:rsidRDefault="00A62F3C" w14:paraId="433D2E69" w14:textId="77777777">
      <w:pPr>
        <w:spacing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 xml:space="preserve">The practical skills you learnt at GCSE will be further developed through the fieldwork and </w:t>
      </w:r>
      <w:proofErr w:type="spellStart"/>
      <w:r w:rsidRPr="00A62F3C">
        <w:rPr>
          <w:rFonts w:eastAsia="Times New Roman" w:cs="Times New Roman"/>
          <w:color w:val="auto"/>
          <w:szCs w:val="24"/>
          <w:lang w:val="en-GB" w:eastAsia="en-GB"/>
        </w:rPr>
        <w:t>practicals</w:t>
      </w:r>
      <w:proofErr w:type="spellEnd"/>
      <w:r w:rsidRPr="00A62F3C">
        <w:rPr>
          <w:rFonts w:eastAsia="Times New Roman" w:cs="Times New Roman"/>
          <w:color w:val="auto"/>
          <w:szCs w:val="24"/>
          <w:lang w:val="en-GB" w:eastAsia="en-GB"/>
        </w:rPr>
        <w:t xml:space="preserve"> you undertake at A-level. Your teacher will explain in more detail the requirements for fieldwork, practical work, and the research methods.</w:t>
      </w:r>
    </w:p>
    <w:p w:rsidRPr="00A62F3C" w:rsidR="00A62F3C" w:rsidP="00A62F3C" w:rsidRDefault="00A62F3C" w14:paraId="1D2A417F" w14:textId="77777777">
      <w:pPr>
        <w:spacing w:before="0"/>
        <w:rPr>
          <w:rFonts w:eastAsia="Times New Roman" w:cs="Times New Roman"/>
          <w:color w:val="auto"/>
          <w:szCs w:val="24"/>
          <w:lang w:val="en-GB" w:eastAsia="en-GB"/>
        </w:rPr>
      </w:pPr>
    </w:p>
    <w:p w:rsidR="00A62F3C" w:rsidP="00A62F3C" w:rsidRDefault="00A62F3C" w14:paraId="791F6652" w14:textId="4686601B">
      <w:pPr>
        <w:spacing w:before="0"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 xml:space="preserve">There is a practical handbook for Biology which has lots of very useful information to support you in developing these important skills.  You can download a copy </w:t>
      </w:r>
      <w:hyperlink w:history="1" r:id="rId18">
        <w:r w:rsidR="005E54DD">
          <w:rPr>
            <w:rFonts w:eastAsia="Times New Roman" w:cs="Times New Roman"/>
            <w:color w:val="0000FF"/>
            <w:szCs w:val="24"/>
            <w:u w:val="single"/>
            <w:lang w:val="en-GB" w:eastAsia="en-GB"/>
          </w:rPr>
          <w:t>here.</w:t>
        </w:r>
      </w:hyperlink>
      <w:r w:rsidRPr="00A62F3C">
        <w:rPr>
          <w:rFonts w:eastAsia="Times New Roman" w:cs="Times New Roman"/>
          <w:color w:val="auto"/>
          <w:szCs w:val="24"/>
          <w:lang w:val="en-GB" w:eastAsia="en-GB"/>
        </w:rPr>
        <w:t xml:space="preserve">  </w:t>
      </w:r>
    </w:p>
    <w:p w:rsidRPr="00A62F3C" w:rsidR="00A62F3C" w:rsidP="00A62F3C" w:rsidRDefault="00A62F3C" w14:paraId="44A5590A" w14:textId="77777777">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Pr="00A62F3C" w:rsidR="00A62F3C" w:rsidTr="003426D7" w14:paraId="71FBD3A4"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A62F3C" w:rsidR="00A62F3C" w:rsidP="003235D4" w:rsidRDefault="00A62F3C" w14:paraId="1655BB36" w14:textId="77777777">
            <w:pPr>
              <w:spacing w:after="120"/>
              <w:rPr>
                <w:rFonts w:ascii="AQA Chevin Pro Medium" w:hAnsi="AQA Chevin Pro Medium"/>
                <w:b/>
                <w:color w:val="FFFFFF" w:themeColor="background1"/>
              </w:rPr>
            </w:pPr>
            <w:r w:rsidRPr="00A62F3C">
              <w:rPr>
                <w:rFonts w:ascii="AQA Chevin Pro Medium" w:hAnsi="AQA Chevin Pro Medium"/>
                <w:b/>
                <w:color w:val="FFFFFF" w:themeColor="background1"/>
              </w:rPr>
              <w:t>Activity 7 Investigating how temperature and pH affect enzymes</w:t>
            </w:r>
          </w:p>
        </w:tc>
      </w:tr>
      <w:tr w:rsidRPr="00A62F3C" w:rsidR="00A62F3C" w:rsidTr="003235D4" w14:paraId="2F92F492" w14:textId="77777777">
        <w:trPr>
          <w:cnfStyle w:val="000000100000" w:firstRow="0" w:lastRow="0" w:firstColumn="0" w:lastColumn="0" w:oddVBand="0" w:evenVBand="0" w:oddHBand="1" w:evenHBand="0" w:firstRowFirstColumn="0" w:firstRowLastColumn="0" w:lastRowFirstColumn="0" w:lastRowLastColumn="0"/>
          <w:trHeight w:val="8658"/>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shd w:val="clear" w:color="auto" w:fill="FFFFFF" w:themeFill="background1"/>
          </w:tcPr>
          <w:p w:rsidRPr="00A62F3C" w:rsidR="00A62F3C" w:rsidP="003778B2" w:rsidRDefault="00A62F3C" w14:paraId="64F3304A" w14:textId="579A65A8">
            <w:pPr>
              <w:spacing w:before="240" w:line="260" w:lineRule="atLeast"/>
              <w:rPr>
                <w:rFonts w:eastAsia="SimSun"/>
                <w:color w:val="auto"/>
                <w:szCs w:val="24"/>
              </w:rPr>
            </w:pPr>
            <w:r w:rsidRPr="00A62F3C">
              <w:rPr>
                <w:rFonts w:eastAsia="SimSun"/>
                <w:color w:val="auto"/>
                <w:szCs w:val="24"/>
              </w:rPr>
              <w:t>Egg white is made of protein. The students were investigating how temperature and pH affect the digestion of protein</w:t>
            </w:r>
            <w:r w:rsidRPr="00A62F3C">
              <w:rPr>
                <w:rFonts w:eastAsia="SimSun"/>
                <w:color w:val="auto"/>
                <w:szCs w:val="24"/>
              </w:rPr>
              <w:br/>
            </w:r>
          </w:p>
          <w:p w:rsidRPr="00A62F3C" w:rsidR="00A62F3C" w:rsidP="003778B2" w:rsidRDefault="00A62F3C" w14:paraId="60906E82" w14:textId="77777777">
            <w:pPr>
              <w:spacing w:before="240" w:line="260" w:lineRule="atLeast"/>
              <w:rPr>
                <w:rFonts w:eastAsia="SimSun"/>
                <w:color w:val="auto"/>
                <w:szCs w:val="24"/>
              </w:rPr>
            </w:pPr>
            <w:r w:rsidRPr="00A62F3C">
              <w:rPr>
                <w:rFonts w:eastAsia="SimSun"/>
                <w:color w:val="auto"/>
                <w:szCs w:val="24"/>
              </w:rPr>
              <w:t>The students carried out the following procedure:</w:t>
            </w:r>
          </w:p>
          <w:p w:rsidRPr="00A62F3C" w:rsidR="00A62F3C" w:rsidP="003778B2" w:rsidRDefault="00A62F3C" w14:paraId="1FEC5316" w14:textId="77777777">
            <w:pPr>
              <w:numPr>
                <w:ilvl w:val="0"/>
                <w:numId w:val="26"/>
              </w:numPr>
              <w:spacing w:before="240" w:line="260" w:lineRule="atLeast"/>
              <w:contextualSpacing/>
              <w:rPr>
                <w:rFonts w:eastAsia="SimSun"/>
                <w:color w:val="auto"/>
                <w:szCs w:val="24"/>
              </w:rPr>
            </w:pPr>
            <w:r w:rsidRPr="00A62F3C">
              <w:rPr>
                <w:rFonts w:eastAsia="SimSun"/>
                <w:color w:val="auto"/>
                <w:szCs w:val="24"/>
              </w:rPr>
              <w:t xml:space="preserve">Filled six narrow glass tubes with fresh egg white </w:t>
            </w:r>
          </w:p>
          <w:p w:rsidRPr="00A62F3C" w:rsidR="00A62F3C" w:rsidP="003778B2" w:rsidRDefault="00A62F3C" w14:paraId="483C2F02" w14:textId="77777777">
            <w:pPr>
              <w:numPr>
                <w:ilvl w:val="0"/>
                <w:numId w:val="26"/>
              </w:numPr>
              <w:spacing w:before="240" w:line="260" w:lineRule="atLeast"/>
              <w:contextualSpacing/>
              <w:rPr>
                <w:rFonts w:eastAsia="SimSun"/>
                <w:color w:val="auto"/>
                <w:szCs w:val="24"/>
              </w:rPr>
            </w:pPr>
            <w:r w:rsidRPr="00A62F3C">
              <w:rPr>
                <w:rFonts w:eastAsia="SimSun"/>
                <w:color w:val="auto"/>
                <w:szCs w:val="24"/>
              </w:rPr>
              <w:t>Boiled the tubes so the egg white became solid</w:t>
            </w:r>
          </w:p>
          <w:p w:rsidRPr="00A62F3C" w:rsidR="00A62F3C" w:rsidP="003778B2" w:rsidRDefault="00A62F3C" w14:paraId="47E44C86" w14:textId="77777777">
            <w:pPr>
              <w:numPr>
                <w:ilvl w:val="0"/>
                <w:numId w:val="26"/>
              </w:numPr>
              <w:spacing w:before="240" w:line="260" w:lineRule="atLeast"/>
              <w:contextualSpacing/>
              <w:rPr>
                <w:rFonts w:eastAsia="SimSun"/>
                <w:color w:val="auto"/>
                <w:szCs w:val="24"/>
              </w:rPr>
            </w:pPr>
            <w:r w:rsidRPr="00A62F3C">
              <w:rPr>
                <w:rFonts w:eastAsia="SimSun"/>
                <w:color w:val="auto"/>
                <w:szCs w:val="24"/>
              </w:rPr>
              <w:t>Placed each tube into a different beaker containing human protease enzyme at different pH values at room temperature and 3 in neutral pH but at different temperatures for 24 hours</w:t>
            </w:r>
          </w:p>
          <w:p w:rsidRPr="003778B2" w:rsidR="00A62F3C" w:rsidP="003778B2" w:rsidRDefault="00A62F3C" w14:paraId="1C5880A1" w14:textId="6B4817D9">
            <w:pPr>
              <w:numPr>
                <w:ilvl w:val="0"/>
                <w:numId w:val="26"/>
              </w:numPr>
              <w:spacing w:before="240" w:line="260" w:lineRule="atLeast"/>
              <w:contextualSpacing/>
              <w:rPr>
                <w:rFonts w:eastAsia="SimSun"/>
                <w:color w:val="auto"/>
                <w:szCs w:val="24"/>
              </w:rPr>
            </w:pPr>
            <w:r w:rsidRPr="00A62F3C">
              <w:rPr>
                <w:rFonts w:eastAsia="SimSun"/>
                <w:color w:val="auto"/>
                <w:szCs w:val="24"/>
              </w:rPr>
              <w:t>Measured the length of solid egg white in each tube after 24 hours</w:t>
            </w:r>
          </w:p>
          <w:p w:rsidRPr="00A62F3C" w:rsidR="003778B2" w:rsidP="003778B2" w:rsidRDefault="003778B2" w14:paraId="47C7D099" w14:textId="77777777">
            <w:pPr>
              <w:spacing w:before="240" w:line="260" w:lineRule="atLeast"/>
              <w:ind w:left="720"/>
              <w:contextualSpacing/>
              <w:rPr>
                <w:rFonts w:eastAsia="SimSun"/>
                <w:color w:val="auto"/>
                <w:szCs w:val="24"/>
              </w:rPr>
            </w:pPr>
          </w:p>
          <w:p w:rsidRPr="00A62F3C" w:rsidR="00A62F3C" w:rsidP="003778B2" w:rsidRDefault="00A62F3C" w14:paraId="0A4B7310" w14:textId="77777777">
            <w:pPr>
              <w:spacing w:before="240" w:line="260" w:lineRule="atLeast"/>
              <w:ind w:left="459"/>
              <w:rPr>
                <w:rFonts w:eastAsia="SimSun"/>
                <w:color w:val="auto"/>
                <w:szCs w:val="24"/>
              </w:rPr>
            </w:pPr>
            <w:r w:rsidRPr="00A62F3C">
              <w:rPr>
                <w:rFonts w:eastAsia="SimSun"/>
                <w:noProof/>
                <w:color w:val="auto"/>
                <w:szCs w:val="24"/>
                <w:lang w:val="en-GB" w:eastAsia="en-GB"/>
              </w:rPr>
              <w:drawing>
                <wp:inline distT="0" distB="0" distL="0" distR="0" wp14:anchorId="393B97A4" wp14:editId="3E35518F">
                  <wp:extent cx="4832350" cy="1216025"/>
                  <wp:effectExtent l="0" t="0" r="635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844168" cy="1218999"/>
                          </a:xfrm>
                          <a:prstGeom prst="rect">
                            <a:avLst/>
                          </a:prstGeom>
                        </pic:spPr>
                      </pic:pic>
                    </a:graphicData>
                  </a:graphic>
                </wp:inline>
              </w:drawing>
            </w:r>
          </w:p>
          <w:p w:rsidR="00A62F3C" w:rsidP="003778B2" w:rsidRDefault="003235D4" w14:paraId="444EF2B8" w14:textId="75223762">
            <w:pPr>
              <w:spacing w:before="240" w:line="260" w:lineRule="atLeast"/>
              <w:ind w:left="459"/>
              <w:rPr>
                <w:rFonts w:eastAsia="SimSun"/>
                <w:bCs w:val="0"/>
                <w:color w:val="auto"/>
                <w:szCs w:val="24"/>
              </w:rPr>
            </w:pPr>
            <w:r>
              <w:rPr>
                <w:rFonts w:eastAsia="SimSun"/>
                <w:color w:val="auto"/>
                <w:szCs w:val="24"/>
              </w:rPr>
              <w:t>T</w:t>
            </w:r>
            <w:r w:rsidRPr="00A62F3C" w:rsidR="00A62F3C">
              <w:rPr>
                <w:rFonts w:eastAsia="SimSun"/>
                <w:color w:val="auto"/>
                <w:szCs w:val="24"/>
              </w:rPr>
              <w:t>he results were recorded in the tables below:</w:t>
            </w:r>
          </w:p>
          <w:p w:rsidR="003235D4" w:rsidP="003778B2" w:rsidRDefault="003235D4" w14:paraId="3CB3A2DD" w14:textId="77777777">
            <w:pPr>
              <w:spacing w:before="240" w:line="260" w:lineRule="atLeast"/>
              <w:ind w:left="459"/>
              <w:rPr>
                <w:rFonts w:eastAsia="SimSun"/>
                <w:bCs w:val="0"/>
                <w:color w:val="auto"/>
                <w:szCs w:val="24"/>
              </w:rPr>
            </w:pPr>
          </w:p>
          <w:tbl>
            <w:tblPr>
              <w:tblStyle w:val="LightList-Accent1"/>
              <w:tblW w:w="0" w:type="auto"/>
              <w:tblInd w:w="459" w:type="dxa"/>
              <w:tblLook w:val="04A0" w:firstRow="1" w:lastRow="0" w:firstColumn="1" w:lastColumn="0" w:noHBand="0" w:noVBand="1"/>
            </w:tblPr>
            <w:tblGrid>
              <w:gridCol w:w="704"/>
              <w:gridCol w:w="2552"/>
              <w:gridCol w:w="2835"/>
              <w:gridCol w:w="1275"/>
            </w:tblGrid>
            <w:tr w:rsidRPr="00A62F3C" w:rsidR="003235D4" w:rsidTr="003426D7" w14:paraId="62B17D2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shd w:val="clear" w:color="auto" w:fill="412878"/>
                </w:tcPr>
                <w:p w:rsidRPr="00A62F3C" w:rsidR="003235D4" w:rsidP="003235D4" w:rsidRDefault="003235D4" w14:paraId="554AB9A3" w14:textId="77777777">
                  <w:pPr>
                    <w:spacing w:before="240" w:line="260" w:lineRule="atLeast"/>
                    <w:rPr>
                      <w:rFonts w:eastAsia="SimSun"/>
                      <w:color w:val="auto"/>
                      <w:szCs w:val="24"/>
                    </w:rPr>
                  </w:pPr>
                  <w:r w:rsidRPr="00A62F3C">
                    <w:rPr>
                      <w:rFonts w:ascii="AQA Chevin Pro Medium" w:hAnsi="AQA Chevin Pro Medium"/>
                      <w:b/>
                      <w:color w:val="FFFFFF" w:themeColor="background1"/>
                    </w:rPr>
                    <w:t>pH</w:t>
                  </w:r>
                </w:p>
              </w:tc>
              <w:tc>
                <w:tcPr>
                  <w:tcW w:w="2552" w:type="dxa"/>
                  <w:shd w:val="clear" w:color="auto" w:fill="412878"/>
                </w:tcPr>
                <w:p w:rsidRPr="00A62F3C" w:rsidR="003235D4" w:rsidP="003235D4" w:rsidRDefault="003235D4" w14:paraId="2EC083EC"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835" w:type="dxa"/>
                  <w:shd w:val="clear" w:color="auto" w:fill="412878"/>
                </w:tcPr>
                <w:p w:rsidRPr="00A62F3C" w:rsidR="003235D4" w:rsidP="003235D4" w:rsidRDefault="003235D4" w14:paraId="2A91C92E"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275" w:type="dxa"/>
                  <w:shd w:val="clear" w:color="auto" w:fill="412878"/>
                </w:tcPr>
                <w:p w:rsidRPr="00A62F3C" w:rsidR="003235D4" w:rsidP="003235D4" w:rsidRDefault="003235D4" w14:paraId="35DFB863"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Pr="00A62F3C" w:rsidR="003235D4" w:rsidTr="008D55E0" w14:paraId="0EBCDA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color="auto" w:sz="0" w:space="0"/>
                    <w:left w:val="none" w:color="auto" w:sz="0" w:space="0"/>
                    <w:bottom w:val="none" w:color="auto" w:sz="0" w:space="0"/>
                  </w:tcBorders>
                </w:tcPr>
                <w:p w:rsidRPr="00A62F3C" w:rsidR="003235D4" w:rsidP="003235D4" w:rsidRDefault="003235D4" w14:paraId="4E1B8DDF" w14:textId="77777777">
                  <w:pPr>
                    <w:spacing w:before="240" w:line="260" w:lineRule="atLeast"/>
                    <w:rPr>
                      <w:rFonts w:eastAsia="SimSun"/>
                      <w:color w:val="auto"/>
                      <w:szCs w:val="24"/>
                    </w:rPr>
                  </w:pPr>
                  <w:r w:rsidRPr="00A62F3C">
                    <w:rPr>
                      <w:rFonts w:eastAsia="SimSun"/>
                      <w:color w:val="auto"/>
                      <w:szCs w:val="24"/>
                    </w:rPr>
                    <w:t>4</w:t>
                  </w:r>
                </w:p>
              </w:tc>
              <w:tc>
                <w:tcPr>
                  <w:tcW w:w="2552" w:type="dxa"/>
                  <w:tcBorders>
                    <w:top w:val="none" w:color="auto" w:sz="0" w:space="0"/>
                    <w:bottom w:val="none" w:color="auto" w:sz="0" w:space="0"/>
                  </w:tcBorders>
                </w:tcPr>
                <w:p w:rsidRPr="00A62F3C" w:rsidR="003235D4" w:rsidP="003235D4" w:rsidRDefault="003235D4" w14:paraId="121E8725"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color="auto" w:sz="0" w:space="0"/>
                    <w:bottom w:val="none" w:color="auto" w:sz="0" w:space="0"/>
                  </w:tcBorders>
                </w:tcPr>
                <w:p w:rsidRPr="00A62F3C" w:rsidR="003235D4" w:rsidP="003235D4" w:rsidRDefault="003235D4" w14:paraId="383355D5"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5.6</w:t>
                  </w:r>
                </w:p>
              </w:tc>
              <w:tc>
                <w:tcPr>
                  <w:tcW w:w="1275" w:type="dxa"/>
                  <w:tcBorders>
                    <w:top w:val="none" w:color="auto" w:sz="0" w:space="0"/>
                    <w:bottom w:val="none" w:color="auto" w:sz="0" w:space="0"/>
                    <w:right w:val="none" w:color="auto" w:sz="0" w:space="0"/>
                  </w:tcBorders>
                </w:tcPr>
                <w:p w:rsidRPr="00A62F3C" w:rsidR="003235D4" w:rsidP="003235D4" w:rsidRDefault="003235D4" w14:paraId="2470997B"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Pr="00A62F3C" w:rsidR="003235D4" w:rsidTr="008D55E0" w14:paraId="5DC0DD2F" w14:textId="77777777">
              <w:tc>
                <w:tcPr>
                  <w:cnfStyle w:val="001000000000" w:firstRow="0" w:lastRow="0" w:firstColumn="1" w:lastColumn="0" w:oddVBand="0" w:evenVBand="0" w:oddHBand="0" w:evenHBand="0" w:firstRowFirstColumn="0" w:firstRowLastColumn="0" w:lastRowFirstColumn="0" w:lastRowLastColumn="0"/>
                  <w:tcW w:w="704" w:type="dxa"/>
                </w:tcPr>
                <w:p w:rsidRPr="00A62F3C" w:rsidR="003235D4" w:rsidP="003235D4" w:rsidRDefault="003235D4" w14:paraId="7E04156D" w14:textId="77777777">
                  <w:pPr>
                    <w:spacing w:before="240" w:line="260" w:lineRule="atLeast"/>
                    <w:rPr>
                      <w:rFonts w:eastAsia="SimSun"/>
                      <w:color w:val="auto"/>
                      <w:szCs w:val="24"/>
                    </w:rPr>
                  </w:pPr>
                  <w:r w:rsidRPr="00A62F3C">
                    <w:rPr>
                      <w:rFonts w:eastAsia="SimSun"/>
                      <w:color w:val="auto"/>
                      <w:szCs w:val="24"/>
                    </w:rPr>
                    <w:t>7</w:t>
                  </w:r>
                </w:p>
              </w:tc>
              <w:tc>
                <w:tcPr>
                  <w:tcW w:w="2552" w:type="dxa"/>
                </w:tcPr>
                <w:p w:rsidRPr="00A62F3C" w:rsidR="003235D4" w:rsidP="003235D4" w:rsidRDefault="003235D4" w14:paraId="7DB6F838"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Pr>
                <w:p w:rsidRPr="00A62F3C" w:rsidR="003235D4" w:rsidP="003235D4" w:rsidRDefault="003235D4" w14:paraId="6F5D85D6"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275" w:type="dxa"/>
                </w:tcPr>
                <w:p w:rsidRPr="00A62F3C" w:rsidR="003235D4" w:rsidP="003235D4" w:rsidRDefault="003235D4" w14:paraId="71E44891"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Pr="00A62F3C" w:rsidR="003235D4" w:rsidTr="008D55E0" w14:paraId="2DBE35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color="auto" w:sz="0" w:space="0"/>
                    <w:left w:val="none" w:color="auto" w:sz="0" w:space="0"/>
                    <w:bottom w:val="none" w:color="auto" w:sz="0" w:space="0"/>
                  </w:tcBorders>
                </w:tcPr>
                <w:p w:rsidRPr="00A62F3C" w:rsidR="003235D4" w:rsidP="003235D4" w:rsidRDefault="003235D4" w14:paraId="4AF22D50" w14:textId="77777777">
                  <w:pPr>
                    <w:spacing w:before="240" w:line="260" w:lineRule="atLeast"/>
                    <w:rPr>
                      <w:rFonts w:eastAsia="SimSun"/>
                      <w:color w:val="auto"/>
                      <w:szCs w:val="24"/>
                    </w:rPr>
                  </w:pPr>
                  <w:r w:rsidRPr="00A62F3C">
                    <w:rPr>
                      <w:rFonts w:eastAsia="SimSun"/>
                      <w:color w:val="auto"/>
                      <w:szCs w:val="24"/>
                    </w:rPr>
                    <w:t>9</w:t>
                  </w:r>
                </w:p>
              </w:tc>
              <w:tc>
                <w:tcPr>
                  <w:tcW w:w="2552" w:type="dxa"/>
                  <w:tcBorders>
                    <w:top w:val="none" w:color="auto" w:sz="0" w:space="0"/>
                    <w:bottom w:val="none" w:color="auto" w:sz="0" w:space="0"/>
                  </w:tcBorders>
                </w:tcPr>
                <w:p w:rsidRPr="00A62F3C" w:rsidR="003235D4" w:rsidP="003235D4" w:rsidRDefault="003235D4" w14:paraId="47C13CB7"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color="auto" w:sz="0" w:space="0"/>
                    <w:bottom w:val="none" w:color="auto" w:sz="0" w:space="0"/>
                  </w:tcBorders>
                </w:tcPr>
                <w:p w:rsidRPr="00A62F3C" w:rsidR="003235D4" w:rsidP="003235D4" w:rsidRDefault="003235D4" w14:paraId="5B430C79"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5.8</w:t>
                  </w:r>
                </w:p>
              </w:tc>
              <w:tc>
                <w:tcPr>
                  <w:tcW w:w="1275" w:type="dxa"/>
                  <w:tcBorders>
                    <w:top w:val="none" w:color="auto" w:sz="0" w:space="0"/>
                    <w:bottom w:val="none" w:color="auto" w:sz="0" w:space="0"/>
                    <w:right w:val="none" w:color="auto" w:sz="0" w:space="0"/>
                  </w:tcBorders>
                </w:tcPr>
                <w:p w:rsidRPr="00A62F3C" w:rsidR="003235D4" w:rsidP="003235D4" w:rsidRDefault="003235D4" w14:paraId="36426F8D"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rsidR="003778B2" w:rsidP="003778B2" w:rsidRDefault="003778B2" w14:paraId="72B21BAA" w14:textId="77777777">
            <w:pPr>
              <w:spacing w:before="240" w:line="260" w:lineRule="atLeast"/>
              <w:ind w:left="459"/>
              <w:rPr>
                <w:rFonts w:eastAsia="SimSun"/>
                <w:color w:val="auto"/>
                <w:szCs w:val="24"/>
              </w:rPr>
            </w:pPr>
          </w:p>
          <w:p w:rsidR="003778B2" w:rsidP="003778B2" w:rsidRDefault="003778B2" w14:paraId="5D3B8A75" w14:textId="77777777">
            <w:pPr>
              <w:spacing w:before="240" w:line="260" w:lineRule="atLeast"/>
              <w:ind w:left="459"/>
              <w:rPr>
                <w:rFonts w:eastAsia="SimSun"/>
                <w:color w:val="auto"/>
                <w:szCs w:val="24"/>
              </w:rPr>
            </w:pPr>
          </w:p>
          <w:p w:rsidR="003778B2" w:rsidP="003778B2" w:rsidRDefault="003778B2" w14:paraId="185EFDFA" w14:textId="77777777">
            <w:pPr>
              <w:spacing w:before="240" w:line="260" w:lineRule="atLeast"/>
              <w:ind w:left="459"/>
              <w:rPr>
                <w:rFonts w:eastAsia="SimSun"/>
                <w:color w:val="auto"/>
                <w:szCs w:val="24"/>
              </w:rPr>
            </w:pPr>
          </w:p>
          <w:p w:rsidR="003778B2" w:rsidP="003778B2" w:rsidRDefault="003778B2" w14:paraId="6F8BB153" w14:textId="77777777">
            <w:pPr>
              <w:rPr>
                <w:rFonts w:eastAsia="SimSun"/>
                <w:bCs w:val="0"/>
                <w:szCs w:val="24"/>
              </w:rPr>
            </w:pPr>
          </w:p>
          <w:tbl>
            <w:tblPr>
              <w:tblStyle w:val="LightList-Accent1"/>
              <w:tblW w:w="0" w:type="auto"/>
              <w:tblInd w:w="459" w:type="dxa"/>
              <w:tblLook w:val="04A0" w:firstRow="1" w:lastRow="0" w:firstColumn="1" w:lastColumn="0" w:noHBand="0" w:noVBand="1"/>
            </w:tblPr>
            <w:tblGrid>
              <w:gridCol w:w="1476"/>
              <w:gridCol w:w="2552"/>
              <w:gridCol w:w="2063"/>
              <w:gridCol w:w="1339"/>
            </w:tblGrid>
            <w:tr w:rsidRPr="00A62F3C" w:rsidR="003235D4" w:rsidTr="003426D7" w14:paraId="6F4B754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shd w:val="clear" w:color="auto" w:fill="412878"/>
                </w:tcPr>
                <w:p w:rsidRPr="00A62F3C" w:rsidR="003235D4" w:rsidP="003235D4" w:rsidRDefault="003235D4" w14:paraId="5D1EA646" w14:textId="77777777">
                  <w:pPr>
                    <w:spacing w:before="240" w:line="260" w:lineRule="atLeast"/>
                    <w:rPr>
                      <w:rFonts w:eastAsia="SimSun"/>
                      <w:color w:val="auto"/>
                      <w:szCs w:val="24"/>
                    </w:rPr>
                  </w:pPr>
                  <w:r w:rsidRPr="00A62F3C">
                    <w:rPr>
                      <w:rFonts w:ascii="AQA Chevin Pro Medium" w:hAnsi="AQA Chevin Pro Medium"/>
                      <w:b/>
                      <w:color w:val="FFFFFF" w:themeColor="background1"/>
                    </w:rPr>
                    <w:t xml:space="preserve">Temperature ( </w:t>
                  </w:r>
                  <w:r w:rsidRPr="00A62F3C">
                    <w:rPr>
                      <w:rFonts w:ascii="Symbol" w:hAnsi="Symbol" w:eastAsia="Symbol" w:cs="Symbol"/>
                      <w:b/>
                      <w:color w:val="FFFFFF" w:themeColor="background1"/>
                    </w:rPr>
                    <w:t>°</w:t>
                  </w:r>
                  <w:r w:rsidRPr="00A62F3C">
                    <w:rPr>
                      <w:rFonts w:ascii="AQA Chevin Pro Medium" w:hAnsi="AQA Chevin Pro Medium"/>
                      <w:b/>
                      <w:color w:val="FFFFFF" w:themeColor="background1"/>
                    </w:rPr>
                    <w:t>C)</w:t>
                  </w:r>
                </w:p>
              </w:tc>
              <w:tc>
                <w:tcPr>
                  <w:tcW w:w="2552" w:type="dxa"/>
                  <w:shd w:val="clear" w:color="auto" w:fill="412878"/>
                </w:tcPr>
                <w:p w:rsidRPr="00A62F3C" w:rsidR="003235D4" w:rsidP="003235D4" w:rsidRDefault="003235D4" w14:paraId="7BDDC5A2"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063" w:type="dxa"/>
                  <w:shd w:val="clear" w:color="auto" w:fill="412878"/>
                </w:tcPr>
                <w:p w:rsidRPr="00A62F3C" w:rsidR="003235D4" w:rsidP="003235D4" w:rsidRDefault="003235D4" w14:paraId="05F3E1E0"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339" w:type="dxa"/>
                  <w:shd w:val="clear" w:color="auto" w:fill="412878"/>
                </w:tcPr>
                <w:p w:rsidRPr="00A62F3C" w:rsidR="003235D4" w:rsidP="003235D4" w:rsidRDefault="003235D4" w14:paraId="782CF1F6" w14:textId="77777777">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Pr="00A62F3C" w:rsidR="003235D4" w:rsidTr="008D55E0" w14:paraId="4B5A34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color="auto" w:sz="0" w:space="0"/>
                    <w:left w:val="none" w:color="auto" w:sz="0" w:space="0"/>
                    <w:bottom w:val="none" w:color="auto" w:sz="0" w:space="0"/>
                  </w:tcBorders>
                </w:tcPr>
                <w:p w:rsidRPr="00A62F3C" w:rsidR="003235D4" w:rsidP="003235D4" w:rsidRDefault="003235D4" w14:paraId="3CDF425E" w14:textId="77777777">
                  <w:pPr>
                    <w:spacing w:before="240" w:line="260" w:lineRule="atLeast"/>
                    <w:rPr>
                      <w:rFonts w:eastAsia="SimSun"/>
                      <w:color w:val="auto"/>
                      <w:szCs w:val="24"/>
                    </w:rPr>
                  </w:pPr>
                  <w:r w:rsidRPr="00A62F3C">
                    <w:rPr>
                      <w:rFonts w:eastAsia="SimSun"/>
                      <w:color w:val="auto"/>
                      <w:szCs w:val="24"/>
                    </w:rPr>
                    <w:t>15</w:t>
                  </w:r>
                </w:p>
              </w:tc>
              <w:tc>
                <w:tcPr>
                  <w:tcW w:w="2552" w:type="dxa"/>
                  <w:tcBorders>
                    <w:top w:val="none" w:color="auto" w:sz="0" w:space="0"/>
                    <w:bottom w:val="none" w:color="auto" w:sz="0" w:space="0"/>
                  </w:tcBorders>
                </w:tcPr>
                <w:p w:rsidRPr="00A62F3C" w:rsidR="003235D4" w:rsidP="003235D4" w:rsidRDefault="003235D4" w14:paraId="5C01E9B0"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color="auto" w:sz="0" w:space="0"/>
                    <w:bottom w:val="none" w:color="auto" w:sz="0" w:space="0"/>
                  </w:tcBorders>
                </w:tcPr>
                <w:p w:rsidRPr="00A62F3C" w:rsidR="003235D4" w:rsidP="003235D4" w:rsidRDefault="003235D4" w14:paraId="506EE119"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5.7</w:t>
                  </w:r>
                </w:p>
              </w:tc>
              <w:tc>
                <w:tcPr>
                  <w:tcW w:w="1339" w:type="dxa"/>
                  <w:tcBorders>
                    <w:top w:val="none" w:color="auto" w:sz="0" w:space="0"/>
                    <w:bottom w:val="none" w:color="auto" w:sz="0" w:space="0"/>
                    <w:right w:val="none" w:color="auto" w:sz="0" w:space="0"/>
                  </w:tcBorders>
                </w:tcPr>
                <w:p w:rsidRPr="00A62F3C" w:rsidR="003235D4" w:rsidP="003235D4" w:rsidRDefault="003235D4" w14:paraId="48BE65F5"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Pr="00A62F3C" w:rsidR="003235D4" w:rsidTr="008D55E0" w14:paraId="032DCD5A" w14:textId="77777777">
              <w:tc>
                <w:tcPr>
                  <w:cnfStyle w:val="001000000000" w:firstRow="0" w:lastRow="0" w:firstColumn="1" w:lastColumn="0" w:oddVBand="0" w:evenVBand="0" w:oddHBand="0" w:evenHBand="0" w:firstRowFirstColumn="0" w:firstRowLastColumn="0" w:lastRowFirstColumn="0" w:lastRowLastColumn="0"/>
                  <w:tcW w:w="1476" w:type="dxa"/>
                </w:tcPr>
                <w:p w:rsidRPr="00A62F3C" w:rsidR="003235D4" w:rsidP="003235D4" w:rsidRDefault="003235D4" w14:paraId="5EA5C3C5" w14:textId="77777777">
                  <w:pPr>
                    <w:spacing w:before="240" w:line="260" w:lineRule="atLeast"/>
                    <w:rPr>
                      <w:rFonts w:eastAsia="SimSun"/>
                      <w:color w:val="auto"/>
                      <w:szCs w:val="24"/>
                    </w:rPr>
                  </w:pPr>
                  <w:r w:rsidRPr="00A62F3C">
                    <w:rPr>
                      <w:rFonts w:eastAsia="SimSun"/>
                      <w:color w:val="auto"/>
                      <w:szCs w:val="24"/>
                    </w:rPr>
                    <w:t>35</w:t>
                  </w:r>
                </w:p>
              </w:tc>
              <w:tc>
                <w:tcPr>
                  <w:tcW w:w="2552" w:type="dxa"/>
                </w:tcPr>
                <w:p w:rsidRPr="00A62F3C" w:rsidR="003235D4" w:rsidP="003235D4" w:rsidRDefault="003235D4" w14:paraId="1854549B"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Pr>
                <w:p w:rsidRPr="00A62F3C" w:rsidR="003235D4" w:rsidP="003235D4" w:rsidRDefault="003235D4" w14:paraId="763E7155"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339" w:type="dxa"/>
                </w:tcPr>
                <w:p w:rsidRPr="00A62F3C" w:rsidR="003235D4" w:rsidP="003235D4" w:rsidRDefault="003235D4" w14:paraId="548EBE77" w14:textId="77777777">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Pr="00A62F3C" w:rsidR="003235D4" w:rsidTr="008D55E0" w14:paraId="63BF78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color="auto" w:sz="0" w:space="0"/>
                    <w:left w:val="none" w:color="auto" w:sz="0" w:space="0"/>
                    <w:bottom w:val="none" w:color="auto" w:sz="0" w:space="0"/>
                  </w:tcBorders>
                </w:tcPr>
                <w:p w:rsidRPr="00A62F3C" w:rsidR="003235D4" w:rsidP="003235D4" w:rsidRDefault="003235D4" w14:paraId="0F2B9B50" w14:textId="77777777">
                  <w:pPr>
                    <w:spacing w:before="240" w:line="260" w:lineRule="atLeast"/>
                    <w:rPr>
                      <w:rFonts w:eastAsia="SimSun"/>
                      <w:color w:val="auto"/>
                      <w:szCs w:val="24"/>
                    </w:rPr>
                  </w:pPr>
                  <w:r w:rsidRPr="00A62F3C">
                    <w:rPr>
                      <w:rFonts w:eastAsia="SimSun"/>
                      <w:color w:val="auto"/>
                      <w:szCs w:val="24"/>
                    </w:rPr>
                    <w:t>55</w:t>
                  </w:r>
                </w:p>
              </w:tc>
              <w:tc>
                <w:tcPr>
                  <w:tcW w:w="2552" w:type="dxa"/>
                  <w:tcBorders>
                    <w:top w:val="none" w:color="auto" w:sz="0" w:space="0"/>
                    <w:bottom w:val="none" w:color="auto" w:sz="0" w:space="0"/>
                  </w:tcBorders>
                </w:tcPr>
                <w:p w:rsidRPr="00A62F3C" w:rsidR="003235D4" w:rsidP="003235D4" w:rsidRDefault="003235D4" w14:paraId="16F20696"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color="auto" w:sz="0" w:space="0"/>
                    <w:bottom w:val="none" w:color="auto" w:sz="0" w:space="0"/>
                  </w:tcBorders>
                </w:tcPr>
                <w:p w:rsidRPr="00A62F3C" w:rsidR="003235D4" w:rsidP="003235D4" w:rsidRDefault="003235D4" w14:paraId="5DF36DA6"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5.3</w:t>
                  </w:r>
                </w:p>
              </w:tc>
              <w:tc>
                <w:tcPr>
                  <w:tcW w:w="1339" w:type="dxa"/>
                  <w:tcBorders>
                    <w:top w:val="none" w:color="auto" w:sz="0" w:space="0"/>
                    <w:bottom w:val="none" w:color="auto" w:sz="0" w:space="0"/>
                    <w:right w:val="none" w:color="auto" w:sz="0" w:space="0"/>
                  </w:tcBorders>
                </w:tcPr>
                <w:p w:rsidRPr="00A62F3C" w:rsidR="003235D4" w:rsidP="003235D4" w:rsidRDefault="003235D4" w14:paraId="5EC26C3E" w14:textId="77777777">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rsidR="003235D4" w:rsidP="003778B2" w:rsidRDefault="003235D4" w14:paraId="79211A6E" w14:textId="77777777">
            <w:pPr>
              <w:rPr>
                <w:rFonts w:eastAsia="SimSun"/>
                <w:bCs w:val="0"/>
                <w:szCs w:val="24"/>
              </w:rPr>
            </w:pPr>
          </w:p>
          <w:p w:rsidRPr="00A62F3C" w:rsidR="003235D4" w:rsidP="003235D4" w:rsidRDefault="003235D4" w14:paraId="4100FBB0" w14:textId="77777777">
            <w:pPr>
              <w:numPr>
                <w:ilvl w:val="0"/>
                <w:numId w:val="27"/>
              </w:numPr>
              <w:spacing w:before="240" w:line="260" w:lineRule="atLeast"/>
              <w:rPr>
                <w:rFonts w:eastAsia="SimSun"/>
                <w:color w:val="auto"/>
                <w:szCs w:val="24"/>
              </w:rPr>
            </w:pPr>
            <w:r w:rsidRPr="00A62F3C">
              <w:rPr>
                <w:rFonts w:eastAsia="SimSun"/>
                <w:color w:val="auto"/>
                <w:szCs w:val="24"/>
              </w:rPr>
              <w:t>State a hypothesis for this investigation.</w:t>
            </w:r>
          </w:p>
          <w:p w:rsidRPr="00A62F3C" w:rsidR="003235D4" w:rsidP="003235D4" w:rsidRDefault="003235D4" w14:paraId="5DC478A9" w14:textId="77777777">
            <w:pPr>
              <w:numPr>
                <w:ilvl w:val="0"/>
                <w:numId w:val="27"/>
              </w:numPr>
              <w:spacing w:before="240" w:line="260" w:lineRule="atLeast"/>
              <w:rPr>
                <w:rFonts w:eastAsia="SimSun"/>
                <w:color w:val="auto"/>
                <w:szCs w:val="24"/>
              </w:rPr>
            </w:pPr>
            <w:r w:rsidRPr="00A62F3C">
              <w:rPr>
                <w:rFonts w:eastAsia="SimSun"/>
                <w:color w:val="auto"/>
                <w:szCs w:val="24"/>
              </w:rPr>
              <w:t xml:space="preserve">The students predicted that the enzyme would be most effective in conditions </w:t>
            </w:r>
            <w:proofErr w:type="gramStart"/>
            <w:r w:rsidRPr="00A62F3C">
              <w:rPr>
                <w:rFonts w:eastAsia="SimSun"/>
                <w:color w:val="auto"/>
                <w:szCs w:val="24"/>
              </w:rPr>
              <w:t>similar to</w:t>
            </w:r>
            <w:proofErr w:type="gramEnd"/>
            <w:r w:rsidRPr="00A62F3C">
              <w:rPr>
                <w:rFonts w:eastAsia="SimSun"/>
                <w:color w:val="auto"/>
                <w:szCs w:val="24"/>
              </w:rPr>
              <w:t xml:space="preserve"> those found in the human body.  Was their prediction correct? </w:t>
            </w:r>
          </w:p>
          <w:p w:rsidRPr="00A62F3C" w:rsidR="003235D4" w:rsidP="003235D4" w:rsidRDefault="003235D4" w14:paraId="5555D08C" w14:textId="77777777">
            <w:pPr>
              <w:numPr>
                <w:ilvl w:val="0"/>
                <w:numId w:val="27"/>
              </w:numPr>
              <w:spacing w:before="240" w:line="260" w:lineRule="atLeast"/>
              <w:rPr>
                <w:rFonts w:eastAsia="SimSun"/>
                <w:color w:val="auto"/>
                <w:szCs w:val="24"/>
              </w:rPr>
            </w:pPr>
            <w:r w:rsidRPr="00A62F3C">
              <w:rPr>
                <w:rFonts w:eastAsia="SimSun"/>
                <w:color w:val="auto"/>
                <w:szCs w:val="24"/>
              </w:rPr>
              <w:t>Identify the independent and dependent variables in this investigation.</w:t>
            </w:r>
          </w:p>
          <w:p w:rsidRPr="00A62F3C" w:rsidR="003235D4" w:rsidP="003235D4" w:rsidRDefault="003235D4" w14:paraId="582E6CF0" w14:textId="77777777">
            <w:pPr>
              <w:numPr>
                <w:ilvl w:val="0"/>
                <w:numId w:val="27"/>
              </w:numPr>
              <w:spacing w:before="240" w:line="260" w:lineRule="atLeast"/>
              <w:rPr>
                <w:rFonts w:eastAsia="SimSun"/>
                <w:color w:val="auto"/>
                <w:szCs w:val="24"/>
              </w:rPr>
            </w:pPr>
            <w:r w:rsidRPr="00A62F3C">
              <w:rPr>
                <w:rFonts w:eastAsia="SimSun"/>
                <w:color w:val="auto"/>
                <w:szCs w:val="24"/>
              </w:rPr>
              <w:t xml:space="preserve">Suggest the control variables for this investigation.  </w:t>
            </w:r>
          </w:p>
          <w:p w:rsidRPr="00A62F3C" w:rsidR="003235D4" w:rsidP="003235D4" w:rsidRDefault="003235D4" w14:paraId="08162A7A" w14:textId="77777777">
            <w:pPr>
              <w:numPr>
                <w:ilvl w:val="0"/>
                <w:numId w:val="27"/>
              </w:numPr>
              <w:spacing w:before="240" w:line="260" w:lineRule="atLeast"/>
              <w:rPr>
                <w:rFonts w:eastAsia="SimSun"/>
                <w:color w:val="auto"/>
                <w:szCs w:val="24"/>
              </w:rPr>
            </w:pPr>
            <w:r w:rsidRPr="00A62F3C">
              <w:rPr>
                <w:rFonts w:eastAsia="SimSun"/>
                <w:color w:val="auto"/>
                <w:szCs w:val="24"/>
              </w:rPr>
              <w:t xml:space="preserve">Describe the difference between repeatable and reproducible. </w:t>
            </w:r>
          </w:p>
          <w:p w:rsidRPr="00A62F3C" w:rsidR="003235D4" w:rsidP="003235D4" w:rsidRDefault="003235D4" w14:paraId="55684464" w14:textId="77777777">
            <w:pPr>
              <w:numPr>
                <w:ilvl w:val="0"/>
                <w:numId w:val="27"/>
              </w:numPr>
              <w:spacing w:before="240" w:line="260" w:lineRule="atLeast"/>
              <w:rPr>
                <w:rFonts w:eastAsia="SimSun"/>
                <w:color w:val="auto"/>
                <w:szCs w:val="24"/>
              </w:rPr>
            </w:pPr>
            <w:r w:rsidRPr="00A62F3C">
              <w:rPr>
                <w:rFonts w:eastAsia="SimSun"/>
                <w:color w:val="auto"/>
                <w:szCs w:val="24"/>
              </w:rPr>
              <w:t xml:space="preserve">What would be the most likely resolution of the ruler you would use in this investigation. </w:t>
            </w:r>
          </w:p>
          <w:p w:rsidRPr="00A62F3C" w:rsidR="003235D4" w:rsidP="003235D4" w:rsidRDefault="003235D4" w14:paraId="1C148167" w14:textId="77777777">
            <w:pPr>
              <w:numPr>
                <w:ilvl w:val="0"/>
                <w:numId w:val="27"/>
              </w:numPr>
              <w:spacing w:before="240" w:line="260" w:lineRule="atLeast"/>
              <w:rPr>
                <w:rFonts w:eastAsia="SimSun"/>
                <w:color w:val="auto"/>
                <w:szCs w:val="24"/>
              </w:rPr>
            </w:pPr>
            <w:r w:rsidRPr="00A62F3C">
              <w:rPr>
                <w:rFonts w:eastAsia="SimSun"/>
                <w:color w:val="auto"/>
                <w:szCs w:val="24"/>
              </w:rPr>
              <w:t xml:space="preserve">Suggest how repeating the investigation would be an improvement.  </w:t>
            </w:r>
          </w:p>
          <w:p w:rsidRPr="00A62F3C" w:rsidR="003235D4" w:rsidP="003235D4" w:rsidRDefault="003235D4" w14:paraId="59B5146C" w14:textId="77777777">
            <w:pPr>
              <w:numPr>
                <w:ilvl w:val="0"/>
                <w:numId w:val="27"/>
              </w:numPr>
              <w:spacing w:before="240" w:line="260" w:lineRule="atLeast"/>
              <w:rPr>
                <w:rFonts w:eastAsia="SimSun"/>
                <w:color w:val="auto"/>
                <w:szCs w:val="24"/>
              </w:rPr>
            </w:pPr>
            <w:r w:rsidRPr="00A62F3C">
              <w:rPr>
                <w:rFonts w:eastAsia="SimSun"/>
                <w:color w:val="auto"/>
                <w:szCs w:val="24"/>
              </w:rPr>
              <w:t>Calculate the % change for each result in this investigation. Show your answers to 3 significant figures.</w:t>
            </w:r>
          </w:p>
          <w:p w:rsidRPr="003778B2" w:rsidR="003235D4" w:rsidP="003778B2" w:rsidRDefault="003235D4" w14:paraId="623604A7" w14:textId="12A5AE6C">
            <w:pPr>
              <w:rPr>
                <w:rFonts w:eastAsia="SimSun"/>
                <w:szCs w:val="24"/>
              </w:rPr>
            </w:pPr>
          </w:p>
        </w:tc>
      </w:tr>
    </w:tbl>
    <w:p w:rsidR="003778B2" w:rsidRDefault="003778B2" w14:paraId="5571157A" w14:textId="77777777"/>
    <w:p w:rsidR="00A62F3C" w:rsidP="00CB215E" w:rsidRDefault="00A62F3C" w14:paraId="33BD421B" w14:textId="77777777"/>
    <w:p w:rsidR="006D79FD" w:rsidRDefault="006D79FD" w14:paraId="7E9DE111" w14:textId="77777777">
      <w:pPr>
        <w:spacing w:before="0"/>
      </w:pPr>
      <w:r>
        <w:br w:type="page"/>
      </w:r>
    </w:p>
    <w:p w:rsidRPr="006D79FD" w:rsidR="006D79FD" w:rsidP="006D79FD" w:rsidRDefault="006D79FD" w14:paraId="09D05286" w14:textId="77777777">
      <w:pPr>
        <w:spacing w:before="120" w:after="120"/>
        <w:rPr>
          <w:sz w:val="6"/>
          <w:szCs w:val="6"/>
        </w:rPr>
      </w:pPr>
    </w:p>
    <w:p w:rsidRPr="003426D7" w:rsidR="006D79FD" w:rsidP="003235D4" w:rsidRDefault="006D79FD" w14:paraId="17FA9036" w14:textId="77777777">
      <w:pPr>
        <w:pStyle w:val="AQASectionTitle3"/>
        <w:spacing w:before="0"/>
        <w:rPr>
          <w:color w:val="412878"/>
          <w:sz w:val="28"/>
          <w:szCs w:val="28"/>
        </w:rPr>
      </w:pPr>
      <w:proofErr w:type="spellStart"/>
      <w:r w:rsidRPr="003426D7">
        <w:rPr>
          <w:color w:val="412878"/>
          <w:sz w:val="28"/>
          <w:szCs w:val="28"/>
        </w:rPr>
        <w:t>Analysing</w:t>
      </w:r>
      <w:proofErr w:type="spellEnd"/>
      <w:r w:rsidRPr="003426D7">
        <w:rPr>
          <w:color w:val="412878"/>
          <w:sz w:val="28"/>
          <w:szCs w:val="28"/>
        </w:rPr>
        <w:t xml:space="preserve"> data</w:t>
      </w:r>
    </w:p>
    <w:p w:rsidR="006D79FD" w:rsidP="006D79FD" w:rsidRDefault="006D79FD" w14:paraId="027B1D92" w14:textId="77777777">
      <w:pPr>
        <w:ind w:right="992"/>
      </w:pPr>
      <w:bookmarkStart w:name="_Hlk49256098" w:id="4"/>
      <w:r w:rsidRPr="00C15D9D">
        <w:t xml:space="preserve">Biological investigations often result in large amounts of data being collected. It is important to be able to </w:t>
      </w:r>
      <w:proofErr w:type="spellStart"/>
      <w:r w:rsidRPr="00C15D9D">
        <w:t>analyse</w:t>
      </w:r>
      <w:proofErr w:type="spellEnd"/>
      <w:r w:rsidRPr="00C15D9D">
        <w:t xml:space="preserve"> this data carefully </w:t>
      </w:r>
      <w:proofErr w:type="gramStart"/>
      <w:r w:rsidRPr="00C15D9D">
        <w:t>in order to</w:t>
      </w:r>
      <w:proofErr w:type="gramEnd"/>
      <w:r w:rsidRPr="00C15D9D">
        <w:t xml:space="preserve"> pick out trends</w:t>
      </w:r>
      <w:r>
        <w:t>.</w:t>
      </w:r>
    </w:p>
    <w:p w:rsidR="006D79FD" w:rsidP="006D79FD" w:rsidRDefault="006D79FD" w14:paraId="482A151F" w14:textId="77777777">
      <w:pPr>
        <w:ind w:right="992"/>
        <w:rPr>
          <w:rFonts w:asciiTheme="minorBidi" w:hAnsiTheme="minorBidi"/>
        </w:rPr>
      </w:pPr>
    </w:p>
    <w:tbl>
      <w:tblPr>
        <w:tblStyle w:val="LightList-Accent1"/>
        <w:tblW w:w="5000" w:type="pct"/>
        <w:tblLook w:val="04A0" w:firstRow="1" w:lastRow="0" w:firstColumn="1" w:lastColumn="0" w:noHBand="0" w:noVBand="1"/>
      </w:tblPr>
      <w:tblGrid>
        <w:gridCol w:w="8296"/>
      </w:tblGrid>
      <w:tr w:rsidRPr="004F0BFF" w:rsidR="006D79FD" w:rsidTr="003426D7" w14:paraId="715DF0C3"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6D79FD" w:rsidP="003235D4" w:rsidRDefault="006D79FD" w14:paraId="1179311D" w14:textId="77777777">
            <w:pPr>
              <w:spacing w:after="120"/>
              <w:rPr>
                <w:rFonts w:ascii="AQA Chevin Pro DemiBold" w:hAnsi="AQA Chevin Pro DemiBold"/>
                <w:bCs w:val="0"/>
                <w:color w:val="auto"/>
                <w:sz w:val="28"/>
                <w:szCs w:val="28"/>
              </w:rPr>
            </w:pPr>
            <w:bookmarkStart w:name="_Hlk49256156" w:id="5"/>
            <w:bookmarkEnd w:id="4"/>
            <w:r w:rsidRPr="003235D4">
              <w:rPr>
                <w:rFonts w:ascii="AQA Chevin Pro Medium" w:hAnsi="AQA Chevin Pro Medium"/>
                <w:b/>
                <w:color w:val="FFFFFF" w:themeColor="background1"/>
              </w:rPr>
              <w:t xml:space="preserve">Activity 8 Mean mode median and scatter graphs </w:t>
            </w:r>
          </w:p>
        </w:tc>
      </w:tr>
      <w:bookmarkEnd w:id="5"/>
      <w:tr w:rsidRPr="004F0BFF" w:rsidR="006D79FD" w:rsidTr="006D7649" w14:paraId="475A32AA" w14:textId="77777777">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4F0BFF" w:rsidR="006D79FD" w:rsidP="00954E7D" w:rsidRDefault="006D79FD" w14:paraId="3BEA50C4" w14:textId="77777777">
            <w:r w:rsidRPr="004F0BFF">
              <w:t xml:space="preserve">A student investigated an area of moorland where succession was occurring. The student used quadrats to measure the area covered </w:t>
            </w:r>
            <w:proofErr w:type="gramStart"/>
            <w:r w:rsidRPr="004F0BFF">
              <w:t>by;</w:t>
            </w:r>
            <w:proofErr w:type="gramEnd"/>
            <w:r w:rsidRPr="004F0BFF">
              <w:t xml:space="preserve"> different plant species, bare ground and surface water. </w:t>
            </w:r>
            <w:r w:rsidRPr="004F0BFF">
              <w:br/>
            </w:r>
            <w:r w:rsidRPr="004F0BFF">
              <w:t xml:space="preserve">They did </w:t>
            </w:r>
            <w:proofErr w:type="gramStart"/>
            <w:r w:rsidRPr="004F0BFF">
              <w:t>this every 10 metres</w:t>
            </w:r>
            <w:proofErr w:type="gramEnd"/>
            <w:r w:rsidRPr="004F0BFF">
              <w:t xml:space="preserve"> along a line transect. The student also recorded the depth of soil at each quadrat. Their results are shown in the table.</w:t>
            </w:r>
          </w:p>
          <w:p w:rsidRPr="004F0BFF" w:rsidR="006D79FD" w:rsidP="00954E7D" w:rsidRDefault="006D79FD" w14:paraId="272946A5" w14:textId="77777777"/>
          <w:tbl>
            <w:tblPr>
              <w:tblW w:w="0" w:type="auto"/>
              <w:tblInd w:w="35" w:type="dxa"/>
              <w:tblCellMar>
                <w:top w:w="75" w:type="dxa"/>
                <w:left w:w="75" w:type="dxa"/>
                <w:bottom w:w="75" w:type="dxa"/>
                <w:right w:w="75" w:type="dxa"/>
              </w:tblCellMar>
              <w:tblLook w:val="04A0" w:firstRow="1" w:lastRow="0" w:firstColumn="1" w:lastColumn="0" w:noHBand="0" w:noVBand="1"/>
            </w:tblPr>
            <w:tblGrid>
              <w:gridCol w:w="2282"/>
              <w:gridCol w:w="1145"/>
              <w:gridCol w:w="1145"/>
              <w:gridCol w:w="1145"/>
              <w:gridCol w:w="1158"/>
              <w:gridCol w:w="1160"/>
            </w:tblGrid>
            <w:tr w:rsidRPr="004F0BFF" w:rsidR="006D79FD" w:rsidTr="00954E7D" w14:paraId="29933A67" w14:textId="77777777">
              <w:trPr>
                <w:trHeight w:val="18"/>
              </w:trPr>
              <w:tc>
                <w:tcPr>
                  <w:tcW w:w="2326" w:type="dxa"/>
                  <w:tcBorders>
                    <w:right w:val="single" w:color="auto" w:sz="2" w:space="0"/>
                  </w:tcBorders>
                  <w:tcMar>
                    <w:top w:w="0" w:type="dxa"/>
                    <w:left w:w="108" w:type="dxa"/>
                    <w:bottom w:w="0" w:type="dxa"/>
                    <w:right w:w="108" w:type="dxa"/>
                  </w:tcMar>
                  <w:vAlign w:val="center"/>
                  <w:hideMark/>
                </w:tcPr>
                <w:p w:rsidRPr="004F0BFF" w:rsidR="006D79FD" w:rsidP="00954E7D" w:rsidRDefault="006D79FD" w14:paraId="758800CE" w14:textId="77777777">
                  <w:pPr>
                    <w:spacing w:before="120" w:after="120" w:line="22" w:lineRule="atLeast"/>
                    <w:jc w:val="center"/>
                  </w:pPr>
                  <w:r w:rsidRPr="004F0BFF">
                    <w:rPr>
                      <w:b/>
                      <w:bCs/>
                    </w:rPr>
                    <w:t> </w:t>
                  </w:r>
                </w:p>
              </w:tc>
              <w:tc>
                <w:tcPr>
                  <w:tcW w:w="5850" w:type="dxa"/>
                  <w:gridSpan w:val="5"/>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D93C902" w14:textId="77777777">
                  <w:pPr>
                    <w:spacing w:before="120" w:after="120" w:line="22" w:lineRule="atLeast"/>
                    <w:jc w:val="center"/>
                    <w:rPr>
                      <w:vertAlign w:val="superscript"/>
                    </w:rPr>
                  </w:pPr>
                  <w:r w:rsidRPr="004F0BFF">
                    <w:rPr>
                      <w:b/>
                      <w:bCs/>
                    </w:rPr>
                    <w:t>Area covered in each quadrat A to E in cm</w:t>
                  </w:r>
                  <w:r w:rsidRPr="004F0BFF">
                    <w:rPr>
                      <w:b/>
                      <w:bCs/>
                      <w:vertAlign w:val="superscript"/>
                    </w:rPr>
                    <w:t>2</w:t>
                  </w:r>
                </w:p>
              </w:tc>
            </w:tr>
            <w:tr w:rsidRPr="004F0BFF" w:rsidR="006D79FD" w:rsidTr="00954E7D" w14:paraId="3828FE3B" w14:textId="77777777">
              <w:trPr>
                <w:trHeight w:val="18"/>
              </w:trPr>
              <w:tc>
                <w:tcPr>
                  <w:tcW w:w="2326" w:type="dxa"/>
                  <w:tcBorders>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03451D2" w14:textId="77777777">
                  <w:pPr>
                    <w:spacing w:before="120" w:after="120" w:line="22" w:lineRule="atLeast"/>
                    <w:jc w:val="center"/>
                  </w:pPr>
                  <w:r w:rsidRPr="004F0BFF">
                    <w:rPr>
                      <w:b/>
                      <w:bCs/>
                    </w:rPr>
                    <w:t> </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23394F2" w14:textId="77777777">
                  <w:pPr>
                    <w:spacing w:before="120" w:after="120" w:line="22" w:lineRule="atLeast"/>
                    <w:jc w:val="center"/>
                  </w:pPr>
                  <w:r w:rsidRPr="004F0BFF">
                    <w:rPr>
                      <w:b/>
                      <w:bCs/>
                    </w:rPr>
                    <w:t>A</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FE5CF78" w14:textId="77777777">
                  <w:pPr>
                    <w:spacing w:before="120" w:after="120" w:line="22" w:lineRule="atLeast"/>
                    <w:jc w:val="center"/>
                  </w:pPr>
                  <w:r w:rsidRPr="004F0BFF">
                    <w:rPr>
                      <w:b/>
                      <w:bCs/>
                    </w:rPr>
                    <w:t>B</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E551A57" w14:textId="77777777">
                  <w:pPr>
                    <w:spacing w:before="120" w:after="120" w:line="22" w:lineRule="atLeast"/>
                    <w:jc w:val="center"/>
                  </w:pPr>
                  <w:r w:rsidRPr="004F0BFF">
                    <w:rPr>
                      <w:b/>
                      <w:bCs/>
                    </w:rPr>
                    <w:t>C</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1E05D16" w14:textId="77777777">
                  <w:pPr>
                    <w:spacing w:before="120" w:after="120" w:line="22" w:lineRule="atLeast"/>
                    <w:jc w:val="center"/>
                  </w:pPr>
                  <w:r w:rsidRPr="004F0BFF">
                    <w:rPr>
                      <w:b/>
                      <w:bCs/>
                    </w:rPr>
                    <w:t>D</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75FFAE4" w14:textId="77777777">
                  <w:pPr>
                    <w:spacing w:before="120" w:after="120" w:line="22" w:lineRule="atLeast"/>
                    <w:jc w:val="center"/>
                  </w:pPr>
                  <w:r w:rsidRPr="004F0BFF">
                    <w:rPr>
                      <w:b/>
                      <w:bCs/>
                    </w:rPr>
                    <w:t>E</w:t>
                  </w:r>
                </w:p>
              </w:tc>
            </w:tr>
            <w:tr w:rsidRPr="004F0BFF" w:rsidR="006D79FD" w:rsidTr="00954E7D" w14:paraId="1371F5FD" w14:textId="77777777">
              <w:trPr>
                <w:trHeight w:val="18"/>
              </w:trPr>
              <w:tc>
                <w:tcPr>
                  <w:tcW w:w="2326" w:type="dxa"/>
                  <w:tcBorders>
                    <w:top w:val="single" w:color="auto" w:sz="2"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7ADEB96" w14:textId="77777777">
                  <w:pPr>
                    <w:spacing w:before="120" w:after="120" w:line="22" w:lineRule="atLeast"/>
                  </w:pPr>
                  <w:r w:rsidRPr="004F0BFF">
                    <w:t>Bog moss</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6339E48" w14:textId="77777777">
                  <w:pPr>
                    <w:spacing w:before="120" w:after="120" w:line="22" w:lineRule="atLeast"/>
                    <w:jc w:val="center"/>
                  </w:pPr>
                  <w:r w:rsidRPr="004F0BFF">
                    <w:t>55</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54BD9E5" w14:textId="77777777">
                  <w:pPr>
                    <w:spacing w:before="120" w:after="120" w:line="22" w:lineRule="atLeast"/>
                    <w:jc w:val="center"/>
                  </w:pPr>
                  <w:r w:rsidRPr="004F0BFF">
                    <w:t>40</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9F2E056" w14:textId="77777777">
                  <w:pPr>
                    <w:spacing w:before="120" w:after="120" w:line="22" w:lineRule="atLeast"/>
                    <w:jc w:val="center"/>
                  </w:pPr>
                  <w:r w:rsidRPr="004F0BFF">
                    <w:t>10</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5951B49" w14:textId="77777777">
                  <w:pPr>
                    <w:spacing w:before="120" w:after="120" w:line="22" w:lineRule="atLeast"/>
                    <w:jc w:val="center"/>
                  </w:pPr>
                  <w:r w:rsidRPr="004F0BFF">
                    <w:t xml:space="preserve">– </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4448368" w14:textId="77777777">
                  <w:pPr>
                    <w:spacing w:before="120" w:after="120" w:line="22" w:lineRule="atLeast"/>
                    <w:jc w:val="center"/>
                  </w:pPr>
                  <w:r w:rsidRPr="004F0BFF">
                    <w:t xml:space="preserve">– </w:t>
                  </w:r>
                </w:p>
              </w:tc>
            </w:tr>
            <w:tr w:rsidRPr="004F0BFF" w:rsidR="006D79FD" w:rsidTr="00954E7D" w14:paraId="513DD485"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5F6B026" w14:textId="77777777">
                  <w:pPr>
                    <w:spacing w:before="120" w:after="120" w:line="22" w:lineRule="atLeast"/>
                  </w:pPr>
                  <w:r w:rsidRPr="004F0BFF">
                    <w:t>Bell heather</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3D04EFD" w14:textId="77777777">
                  <w:pPr>
                    <w:spacing w:before="120" w:after="120" w:line="22" w:lineRule="atLeast"/>
                    <w:jc w:val="center"/>
                  </w:pPr>
                  <w:r w:rsidRPr="004F0BFF">
                    <w:t xml:space="preserve">– </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597307B1" w14:textId="77777777">
                  <w:pPr>
                    <w:spacing w:before="120" w:after="120" w:line="22" w:lineRule="atLeast"/>
                    <w:jc w:val="center"/>
                  </w:pPr>
                  <w:r w:rsidRPr="004F0BFF">
                    <w:t xml:space="preserve">– </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2CFAEB97" w14:textId="77777777">
                  <w:pPr>
                    <w:spacing w:before="120" w:after="120" w:line="22" w:lineRule="atLeast"/>
                    <w:jc w:val="center"/>
                  </w:pPr>
                  <w:r w:rsidRPr="004F0BFF">
                    <w:t xml:space="preserve">– </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12CD4FA" w14:textId="77777777">
                  <w:pPr>
                    <w:spacing w:before="120" w:after="120" w:line="22" w:lineRule="atLeast"/>
                    <w:jc w:val="center"/>
                  </w:pPr>
                  <w:r w:rsidRPr="004F0BFF">
                    <w:t>15</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FF33B7C" w14:textId="77777777">
                  <w:pPr>
                    <w:spacing w:before="120" w:after="120" w:line="22" w:lineRule="atLeast"/>
                    <w:jc w:val="center"/>
                  </w:pPr>
                  <w:r w:rsidRPr="004F0BFF">
                    <w:t>10</w:t>
                  </w:r>
                </w:p>
              </w:tc>
            </w:tr>
            <w:tr w:rsidRPr="004F0BFF" w:rsidR="006D79FD" w:rsidTr="00954E7D" w14:paraId="44A14ED8"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4C0ECF4D" w14:textId="77777777">
                  <w:pPr>
                    <w:spacing w:before="120" w:after="120" w:line="22" w:lineRule="atLeast"/>
                  </w:pPr>
                  <w:r w:rsidRPr="004F0BFF">
                    <w:t>Sundew</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6F33A6C5" w14:textId="77777777">
                  <w:pPr>
                    <w:spacing w:before="120" w:after="120" w:line="22" w:lineRule="atLeast"/>
                    <w:jc w:val="center"/>
                  </w:pPr>
                  <w:r w:rsidRPr="004F0BFF">
                    <w:t>10</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2B91BFB1" w14:textId="77777777">
                  <w:pPr>
                    <w:spacing w:before="120" w:after="120" w:line="22" w:lineRule="atLeast"/>
                    <w:jc w:val="center"/>
                  </w:pPr>
                  <w:r w:rsidRPr="004F0BFF">
                    <w:t>5</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1173A0FA" w14:textId="77777777">
                  <w:pPr>
                    <w:spacing w:before="120" w:after="120" w:line="22" w:lineRule="atLeast"/>
                    <w:jc w:val="center"/>
                  </w:pPr>
                  <w:r w:rsidRPr="004F0BFF">
                    <w:t xml:space="preserve">– </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1BF348BA" w14:textId="77777777">
                  <w:pPr>
                    <w:spacing w:before="120" w:after="120" w:line="22" w:lineRule="atLeast"/>
                    <w:jc w:val="center"/>
                  </w:pPr>
                  <w:r w:rsidRPr="004F0BFF">
                    <w:t xml:space="preserve">– </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rsidRPr="004F0BFF" w:rsidR="006D79FD" w:rsidP="00954E7D" w:rsidRDefault="006D79FD" w14:paraId="5F39B9FF" w14:textId="77777777">
                  <w:pPr>
                    <w:spacing w:before="120" w:after="120" w:line="22" w:lineRule="atLeast"/>
                    <w:jc w:val="center"/>
                  </w:pPr>
                  <w:r w:rsidRPr="004F0BFF">
                    <w:t xml:space="preserve">– </w:t>
                  </w:r>
                </w:p>
              </w:tc>
            </w:tr>
            <w:tr w:rsidRPr="004F0BFF" w:rsidR="006D79FD" w:rsidTr="00954E7D" w14:paraId="3A84A48A"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B5A7AD3" w14:textId="77777777">
                  <w:pPr>
                    <w:spacing w:before="120" w:after="120" w:line="22" w:lineRule="atLeast"/>
                  </w:pPr>
                  <w:r w:rsidRPr="004F0BFF">
                    <w:t>Ling</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5926DFFF"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36C107B"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23C1062B" w14:textId="77777777">
                  <w:pPr>
                    <w:spacing w:before="120" w:after="120" w:line="22" w:lineRule="atLeast"/>
                    <w:jc w:val="center"/>
                  </w:pPr>
                  <w:r w:rsidRPr="004F0BFF">
                    <w:t xml:space="preserve">– </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F165E09" w14:textId="77777777">
                  <w:pPr>
                    <w:spacing w:before="120" w:after="120" w:line="22" w:lineRule="atLeast"/>
                    <w:jc w:val="center"/>
                  </w:pPr>
                  <w:r w:rsidRPr="004F0BFF">
                    <w:t xml:space="preserve">15 </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582264DF" w14:textId="77777777">
                  <w:pPr>
                    <w:spacing w:before="120" w:after="120" w:line="22" w:lineRule="atLeast"/>
                    <w:jc w:val="center"/>
                  </w:pPr>
                  <w:r w:rsidRPr="004F0BFF">
                    <w:t xml:space="preserve">20 </w:t>
                  </w:r>
                </w:p>
              </w:tc>
            </w:tr>
            <w:tr w:rsidRPr="004F0BFF" w:rsidR="006D79FD" w:rsidTr="00954E7D" w14:paraId="26895D4B"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DA920B2" w14:textId="77777777">
                  <w:pPr>
                    <w:spacing w:before="120" w:after="120" w:line="22" w:lineRule="atLeast"/>
                  </w:pPr>
                  <w:r w:rsidRPr="004F0BFF">
                    <w:t>Bilberry</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2C5808FC"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85D677D"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2580C3D" w14:textId="77777777">
                  <w:pPr>
                    <w:spacing w:before="120" w:after="120" w:line="22" w:lineRule="atLeast"/>
                    <w:jc w:val="center"/>
                  </w:pPr>
                  <w:r w:rsidRPr="004F0BFF">
                    <w:t xml:space="preserve">– </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6DA543B" w14:textId="77777777">
                  <w:pPr>
                    <w:spacing w:before="120" w:after="120" w:line="22" w:lineRule="atLeast"/>
                    <w:jc w:val="center"/>
                  </w:pPr>
                  <w:r w:rsidRPr="004F0BFF">
                    <w:t xml:space="preserve">15 </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0DE2DA1" w14:textId="77777777">
                  <w:pPr>
                    <w:spacing w:before="120" w:after="120" w:line="22" w:lineRule="atLeast"/>
                    <w:jc w:val="center"/>
                  </w:pPr>
                  <w:r w:rsidRPr="004F0BFF">
                    <w:t xml:space="preserve">25 </w:t>
                  </w:r>
                </w:p>
              </w:tc>
            </w:tr>
            <w:tr w:rsidRPr="004F0BFF" w:rsidR="006D79FD" w:rsidTr="00954E7D" w14:paraId="0E5174D0"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ECCDDFC" w14:textId="77777777">
                  <w:pPr>
                    <w:spacing w:before="120" w:after="120" w:line="22" w:lineRule="atLeast"/>
                  </w:pPr>
                  <w:r w:rsidRPr="004F0BFF">
                    <w:t>Heath grass</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46D014A"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4D7275C"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D0DC618" w14:textId="77777777">
                  <w:pPr>
                    <w:spacing w:before="120" w:after="120" w:line="22" w:lineRule="atLeast"/>
                    <w:jc w:val="center"/>
                  </w:pPr>
                  <w:r w:rsidRPr="004F0BFF">
                    <w:t>30</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5475601B" w14:textId="77777777">
                  <w:pPr>
                    <w:spacing w:before="120" w:after="120" w:line="22" w:lineRule="atLeast"/>
                    <w:jc w:val="center"/>
                  </w:pPr>
                  <w:r w:rsidRPr="004F0BFF">
                    <w:t>10</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5F4E066" w14:textId="77777777">
                  <w:pPr>
                    <w:spacing w:before="120" w:after="120" w:line="22" w:lineRule="atLeast"/>
                    <w:jc w:val="center"/>
                  </w:pPr>
                  <w:r w:rsidRPr="004F0BFF">
                    <w:t>5</w:t>
                  </w:r>
                </w:p>
              </w:tc>
            </w:tr>
            <w:tr w:rsidRPr="004F0BFF" w:rsidR="006D79FD" w:rsidTr="00954E7D" w14:paraId="1C4801B1"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5FAF52D" w14:textId="77777777">
                  <w:pPr>
                    <w:spacing w:before="120" w:after="120" w:line="22" w:lineRule="atLeast"/>
                  </w:pPr>
                  <w:r w:rsidRPr="004F0BFF">
                    <w:t>Soft rush</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79CA03A"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EBBCBF3" w14:textId="77777777">
                  <w:pPr>
                    <w:spacing w:before="120" w:after="120" w:line="22" w:lineRule="atLeast"/>
                    <w:jc w:val="center"/>
                  </w:pPr>
                  <w:r w:rsidRPr="004F0BFF">
                    <w:t>30</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58C254A" w14:textId="77777777">
                  <w:pPr>
                    <w:spacing w:before="120" w:after="120" w:line="22" w:lineRule="atLeast"/>
                    <w:jc w:val="center"/>
                  </w:pPr>
                  <w:r w:rsidRPr="004F0BFF">
                    <w:t>20</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C7F2CAC" w14:textId="77777777">
                  <w:pPr>
                    <w:spacing w:before="120" w:after="120" w:line="22" w:lineRule="atLeast"/>
                    <w:jc w:val="center"/>
                  </w:pPr>
                  <w:r w:rsidRPr="004F0BFF">
                    <w:t>5</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5E1A371" w14:textId="77777777">
                  <w:pPr>
                    <w:spacing w:before="120" w:after="120" w:line="22" w:lineRule="atLeast"/>
                    <w:jc w:val="center"/>
                  </w:pPr>
                  <w:r w:rsidRPr="004F0BFF">
                    <w:t>5</w:t>
                  </w:r>
                </w:p>
              </w:tc>
            </w:tr>
            <w:tr w:rsidRPr="004F0BFF" w:rsidR="006D79FD" w:rsidTr="00954E7D" w14:paraId="6347BD43"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1759C66" w14:textId="77777777">
                  <w:pPr>
                    <w:spacing w:before="120" w:after="120" w:line="22" w:lineRule="atLeast"/>
                  </w:pPr>
                  <w:r w:rsidRPr="004F0BFF">
                    <w:t>Sheep’s fescue</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7FDB843"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B92DFEC" w14:textId="77777777">
                  <w:pPr>
                    <w:spacing w:before="120" w:after="120" w:line="22" w:lineRule="atLeast"/>
                    <w:jc w:val="center"/>
                  </w:pPr>
                  <w:r w:rsidRPr="004F0BFF">
                    <w:t>–</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CA524B2" w14:textId="77777777">
                  <w:pPr>
                    <w:spacing w:before="120" w:after="120" w:line="22" w:lineRule="atLeast"/>
                    <w:jc w:val="center"/>
                  </w:pPr>
                  <w:r w:rsidRPr="004F0BFF">
                    <w:t>25</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67D90D7" w14:textId="77777777">
                  <w:pPr>
                    <w:spacing w:before="120" w:after="120" w:line="22" w:lineRule="atLeast"/>
                    <w:jc w:val="center"/>
                  </w:pPr>
                  <w:r w:rsidRPr="004F0BFF">
                    <w:t>35</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A2A4939" w14:textId="77777777">
                  <w:pPr>
                    <w:spacing w:before="120" w:after="120" w:line="22" w:lineRule="atLeast"/>
                    <w:jc w:val="center"/>
                  </w:pPr>
                  <w:r w:rsidRPr="004F0BFF">
                    <w:t>30</w:t>
                  </w:r>
                </w:p>
              </w:tc>
            </w:tr>
            <w:tr w:rsidRPr="004F0BFF" w:rsidR="006D79FD" w:rsidTr="00954E7D" w14:paraId="18B85457"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52349DF6" w14:textId="77777777">
                  <w:pPr>
                    <w:spacing w:before="120" w:after="120" w:line="22" w:lineRule="atLeast"/>
                  </w:pPr>
                  <w:r w:rsidRPr="004F0BFF">
                    <w:t>Bare ground</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79CD26A" w14:textId="77777777">
                  <w:pPr>
                    <w:spacing w:before="120" w:after="120" w:line="22" w:lineRule="atLeast"/>
                    <w:jc w:val="center"/>
                  </w:pPr>
                  <w:r w:rsidRPr="004F0BFF">
                    <w:t>20</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641037F" w14:textId="77777777">
                  <w:pPr>
                    <w:spacing w:before="120" w:after="120" w:line="22" w:lineRule="atLeast"/>
                    <w:jc w:val="center"/>
                  </w:pPr>
                  <w:r w:rsidRPr="004F0BFF">
                    <w:t>15</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7301AEB" w14:textId="77777777">
                  <w:pPr>
                    <w:spacing w:before="120" w:after="120" w:line="22" w:lineRule="atLeast"/>
                    <w:jc w:val="center"/>
                  </w:pPr>
                  <w:r w:rsidRPr="004F0BFF">
                    <w:t>10</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B8585E8" w14:textId="77777777">
                  <w:pPr>
                    <w:spacing w:before="120" w:after="120" w:line="22" w:lineRule="atLeast"/>
                    <w:jc w:val="center"/>
                  </w:pPr>
                  <w:r w:rsidRPr="004F0BFF">
                    <w:t>5</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C6EFBA3" w14:textId="77777777">
                  <w:pPr>
                    <w:spacing w:before="120" w:after="120" w:line="22" w:lineRule="atLeast"/>
                    <w:jc w:val="center"/>
                  </w:pPr>
                  <w:r w:rsidRPr="004F0BFF">
                    <w:t>5</w:t>
                  </w:r>
                </w:p>
              </w:tc>
            </w:tr>
            <w:tr w:rsidRPr="004F0BFF" w:rsidR="006D79FD" w:rsidTr="00954E7D" w14:paraId="2AE51E79"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28842F4" w14:textId="77777777">
                  <w:pPr>
                    <w:spacing w:before="120" w:after="120" w:line="22" w:lineRule="atLeast"/>
                  </w:pPr>
                  <w:r w:rsidRPr="004F0BFF">
                    <w:t>Surface water</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07D7111" w14:textId="77777777">
                  <w:pPr>
                    <w:spacing w:before="120" w:after="120" w:line="22" w:lineRule="atLeast"/>
                    <w:jc w:val="center"/>
                  </w:pPr>
                  <w:r w:rsidRPr="004F0BFF">
                    <w:t>15</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7677EB5" w14:textId="77777777">
                  <w:pPr>
                    <w:spacing w:before="120" w:after="120" w:line="22" w:lineRule="atLeast"/>
                    <w:jc w:val="center"/>
                  </w:pPr>
                  <w:r w:rsidRPr="004F0BFF">
                    <w:t>10</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78749E06" w14:textId="77777777">
                  <w:pPr>
                    <w:spacing w:before="120" w:after="120" w:line="22" w:lineRule="atLeast"/>
                    <w:jc w:val="center"/>
                  </w:pPr>
                  <w:r w:rsidRPr="004F0BFF">
                    <w:t>5</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2CDF35D5" w14:textId="77777777">
                  <w:pPr>
                    <w:spacing w:before="120" w:after="120" w:line="22" w:lineRule="atLeast"/>
                    <w:jc w:val="center"/>
                  </w:pPr>
                  <w:r w:rsidRPr="004F0BFF">
                    <w:t>–</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A20E45B" w14:textId="77777777">
                  <w:pPr>
                    <w:spacing w:before="120" w:after="120" w:line="22" w:lineRule="atLeast"/>
                    <w:jc w:val="center"/>
                  </w:pPr>
                  <w:r w:rsidRPr="004F0BFF">
                    <w:t>–</w:t>
                  </w:r>
                </w:p>
              </w:tc>
            </w:tr>
            <w:tr w:rsidRPr="004F0BFF" w:rsidR="006D79FD" w:rsidTr="00954E7D" w14:paraId="17813107" w14:textId="77777777">
              <w:trPr>
                <w:trHeight w:val="18"/>
              </w:trPr>
              <w:tc>
                <w:tcPr>
                  <w:tcW w:w="232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32CED044" w14:textId="77777777">
                  <w:pPr>
                    <w:spacing w:before="120" w:after="120" w:line="22" w:lineRule="atLeast"/>
                  </w:pPr>
                  <w:r w:rsidRPr="004F0BFF">
                    <w:t>Soil depth / cm</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43187F0B" w14:textId="77777777">
                  <w:pPr>
                    <w:spacing w:before="120" w:after="120" w:line="22" w:lineRule="atLeast"/>
                    <w:jc w:val="center"/>
                  </w:pPr>
                  <w:r w:rsidRPr="004F0BFF">
                    <w:t>3.2</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DCEA7A2" w14:textId="77777777">
                  <w:pPr>
                    <w:spacing w:before="120" w:after="120" w:line="22" w:lineRule="atLeast"/>
                    <w:jc w:val="center"/>
                  </w:pPr>
                  <w:r w:rsidRPr="004F0BFF">
                    <w:t>4.7</w:t>
                  </w:r>
                </w:p>
              </w:tc>
              <w:tc>
                <w:tcPr>
                  <w:tcW w:w="116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1C01B524" w14:textId="77777777">
                  <w:pPr>
                    <w:spacing w:before="120" w:after="120" w:line="22" w:lineRule="atLeast"/>
                    <w:jc w:val="center"/>
                  </w:pPr>
                  <w:r w:rsidRPr="004F0BFF">
                    <w:t>8.2</w:t>
                  </w:r>
                </w:p>
              </w:tc>
              <w:tc>
                <w:tcPr>
                  <w:tcW w:w="1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088EDDE7" w14:textId="77777777">
                  <w:pPr>
                    <w:spacing w:before="120" w:after="120" w:line="22" w:lineRule="atLeast"/>
                    <w:jc w:val="center"/>
                  </w:pPr>
                  <w:r w:rsidRPr="004F0BFF">
                    <w:t>11.5</w:t>
                  </w:r>
                </w:p>
              </w:tc>
              <w:tc>
                <w:tcPr>
                  <w:tcW w:w="11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F0BFF" w:rsidR="006D79FD" w:rsidP="00954E7D" w:rsidRDefault="006D79FD" w14:paraId="6BE3A6C1" w14:textId="77777777">
                  <w:pPr>
                    <w:spacing w:before="120" w:after="120" w:line="22" w:lineRule="atLeast"/>
                    <w:jc w:val="center"/>
                  </w:pPr>
                  <w:r w:rsidRPr="004F0BFF">
                    <w:t>14.8</w:t>
                  </w:r>
                </w:p>
              </w:tc>
            </w:tr>
          </w:tbl>
          <w:p w:rsidRPr="006D79FD" w:rsidR="006D79FD" w:rsidP="00954E7D" w:rsidRDefault="006D79FD" w14:paraId="52429735" w14:textId="77777777">
            <w:r w:rsidRPr="006D79FD">
              <w:t>Calculate:</w:t>
            </w:r>
          </w:p>
          <w:p w:rsidRPr="006D79FD" w:rsidR="006D79FD" w:rsidP="006D79FD" w:rsidRDefault="006D79FD" w14:paraId="5FAFB8E6" w14:textId="77777777">
            <w:pPr>
              <w:pStyle w:val="ListParagraph"/>
              <w:numPr>
                <w:ilvl w:val="0"/>
                <w:numId w:val="28"/>
              </w:numPr>
              <w:spacing w:before="240"/>
              <w:contextualSpacing w:val="0"/>
              <w:rPr>
                <w:rFonts w:ascii="Arial" w:hAnsi="Arial" w:cs="Arial"/>
              </w:rPr>
            </w:pPr>
            <w:r w:rsidRPr="006D79FD">
              <w:rPr>
                <w:rFonts w:ascii="Arial" w:hAnsi="Arial" w:cs="Arial"/>
              </w:rPr>
              <w:t>Calculate the mode area of soft rush in the sample.</w:t>
            </w:r>
          </w:p>
          <w:p w:rsidRPr="006D79FD" w:rsidR="006D79FD" w:rsidP="006D79FD" w:rsidRDefault="006D79FD" w14:paraId="735537ED" w14:textId="77777777">
            <w:pPr>
              <w:pStyle w:val="ListParagraph"/>
              <w:numPr>
                <w:ilvl w:val="0"/>
                <w:numId w:val="28"/>
              </w:numPr>
              <w:spacing w:before="240"/>
              <w:contextualSpacing w:val="0"/>
              <w:rPr>
                <w:rFonts w:ascii="Arial" w:hAnsi="Arial" w:cs="Arial"/>
              </w:rPr>
            </w:pPr>
            <w:r w:rsidRPr="006D79FD">
              <w:rPr>
                <w:rFonts w:ascii="Arial" w:hAnsi="Arial" w:cs="Arial"/>
              </w:rPr>
              <w:t>Calculate the mean soil depth of the area of moorland sampled.</w:t>
            </w:r>
          </w:p>
          <w:p w:rsidRPr="006D79FD" w:rsidR="006D79FD" w:rsidP="006D79FD" w:rsidRDefault="006D79FD" w14:paraId="274F8047" w14:textId="77777777">
            <w:pPr>
              <w:pStyle w:val="ListParagraph"/>
              <w:numPr>
                <w:ilvl w:val="0"/>
                <w:numId w:val="28"/>
              </w:numPr>
              <w:spacing w:before="240"/>
              <w:contextualSpacing w:val="0"/>
              <w:rPr>
                <w:rFonts w:ascii="Arial" w:hAnsi="Arial" w:cs="Arial"/>
              </w:rPr>
            </w:pPr>
            <w:r w:rsidRPr="006D79FD">
              <w:rPr>
                <w:rFonts w:ascii="Arial" w:hAnsi="Arial" w:cs="Arial"/>
              </w:rPr>
              <w:t>Calculate the median amount of bare ground in the sample.</w:t>
            </w:r>
          </w:p>
          <w:p w:rsidRPr="00F94480" w:rsidR="006D79FD" w:rsidP="00954E7D" w:rsidRDefault="006D79FD" w14:paraId="2FF8DCF7" w14:textId="77777777">
            <w:pPr>
              <w:spacing w:before="240"/>
            </w:pPr>
          </w:p>
          <w:p w:rsidRPr="006D79FD" w:rsidR="006D79FD" w:rsidP="006D79FD" w:rsidRDefault="006D79FD" w14:paraId="7941B9E8" w14:textId="77777777">
            <w:pPr>
              <w:pStyle w:val="ListParagraph"/>
              <w:numPr>
                <w:ilvl w:val="0"/>
                <w:numId w:val="28"/>
              </w:numPr>
              <w:spacing w:before="240"/>
              <w:contextualSpacing w:val="0"/>
              <w:rPr>
                <w:rFonts w:ascii="Arial" w:hAnsi="Arial" w:cs="Arial"/>
              </w:rPr>
            </w:pPr>
            <w:r w:rsidRPr="006205EA">
              <w:rPr>
                <w:rFonts w:eastAsia="Arial" w:cs="Arial"/>
                <w:noProof/>
              </w:rPr>
              <w:drawing>
                <wp:anchor distT="0" distB="0" distL="114300" distR="114300" simplePos="0" relativeHeight="251658247" behindDoc="1" locked="0" layoutInCell="1" allowOverlap="1" wp14:anchorId="1E86B2C4" wp14:editId="3084DE8C">
                  <wp:simplePos x="0" y="0"/>
                  <wp:positionH relativeFrom="column">
                    <wp:posOffset>42545</wp:posOffset>
                  </wp:positionH>
                  <wp:positionV relativeFrom="paragraph">
                    <wp:posOffset>856615</wp:posOffset>
                  </wp:positionV>
                  <wp:extent cx="5054600" cy="5638800"/>
                  <wp:effectExtent l="0" t="0" r="0" b="0"/>
                  <wp:wrapTight wrapText="bothSides">
                    <wp:wrapPolygon edited="0">
                      <wp:start x="0" y="0"/>
                      <wp:lineTo x="0" y="21527"/>
                      <wp:lineTo x="21491" y="21527"/>
                      <wp:lineTo x="21491"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4600" cy="563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9FD">
              <w:rPr>
                <w:rFonts w:ascii="Arial" w:hAnsi="Arial" w:cs="Arial"/>
              </w:rPr>
              <w:t xml:space="preserve">Using the data in the table plot a </w:t>
            </w:r>
            <w:r w:rsidRPr="006D79FD">
              <w:rPr>
                <w:rFonts w:ascii="Arial" w:hAnsi="Arial" w:cs="Arial"/>
                <w:b/>
              </w:rPr>
              <w:t>scatter graph</w:t>
            </w:r>
            <w:r w:rsidRPr="006D79FD">
              <w:rPr>
                <w:rFonts w:ascii="Arial" w:hAnsi="Arial" w:cs="Arial"/>
              </w:rPr>
              <w:t xml:space="preserve"> of the soil depth against the area covered by bare ground, soft rush and bog moss (use different colours or markers for each).</w:t>
            </w:r>
          </w:p>
          <w:p w:rsidRPr="006D79FD" w:rsidR="006D79FD" w:rsidP="006D79FD" w:rsidRDefault="006D79FD" w14:paraId="6985F2BD" w14:textId="77777777">
            <w:pPr>
              <w:pStyle w:val="ListParagraph"/>
              <w:numPr>
                <w:ilvl w:val="0"/>
                <w:numId w:val="28"/>
              </w:numPr>
              <w:spacing w:before="240"/>
              <w:contextualSpacing w:val="0"/>
              <w:rPr>
                <w:rFonts w:ascii="Arial" w:hAnsi="Arial" w:cs="Arial"/>
              </w:rPr>
            </w:pPr>
            <w:r w:rsidRPr="006D79FD">
              <w:rPr>
                <w:rFonts w:ascii="Arial" w:hAnsi="Arial" w:cs="Arial"/>
              </w:rPr>
              <w:t>What conclusions can you draw from this graph?</w:t>
            </w:r>
          </w:p>
          <w:p w:rsidRPr="006D79FD" w:rsidR="006D79FD" w:rsidP="006D79FD" w:rsidRDefault="006D79FD" w14:paraId="52BE276F" w14:textId="77777777">
            <w:pPr>
              <w:pStyle w:val="ListParagraph"/>
              <w:numPr>
                <w:ilvl w:val="0"/>
                <w:numId w:val="28"/>
              </w:numPr>
              <w:spacing w:before="240"/>
              <w:contextualSpacing w:val="0"/>
              <w:rPr>
                <w:rFonts w:ascii="Arial" w:hAnsi="Arial" w:cs="Arial"/>
                <w:bCs w:val="0"/>
              </w:rPr>
            </w:pPr>
            <w:r w:rsidRPr="006D79FD">
              <w:rPr>
                <w:rFonts w:ascii="Arial" w:hAnsi="Arial" w:cs="Arial"/>
              </w:rPr>
              <w:t xml:space="preserve"> Suggest how to improve the validity of these conclusions.</w:t>
            </w:r>
          </w:p>
          <w:p w:rsidRPr="004F0BFF" w:rsidR="006D79FD" w:rsidP="00954E7D" w:rsidRDefault="006D79FD" w14:paraId="63FBA0F1" w14:textId="77777777">
            <w:pPr>
              <w:ind w:left="720"/>
            </w:pPr>
          </w:p>
        </w:tc>
      </w:tr>
    </w:tbl>
    <w:p w:rsidR="006D79FD" w:rsidP="006D79FD" w:rsidRDefault="006D79FD" w14:paraId="6A5679EC" w14:textId="77777777">
      <w:pPr>
        <w:ind w:right="992"/>
        <w:rPr>
          <w:rFonts w:asciiTheme="minorBidi" w:hAnsiTheme="minorBidi"/>
        </w:rPr>
      </w:pPr>
    </w:p>
    <w:p w:rsidR="00B3487F" w:rsidRDefault="00B3487F" w14:paraId="12904E98" w14:textId="77777777">
      <w:pPr>
        <w:spacing w:before="0"/>
        <w:rPr>
          <w:rFonts w:ascii="AQA Chevin Pro Medium" w:hAnsi="AQA Chevin Pro Medium" w:eastAsiaTheme="majorEastAsia" w:cstheme="majorBidi"/>
          <w:bCs/>
          <w:color w:val="0070C0"/>
          <w:sz w:val="32"/>
          <w:szCs w:val="32"/>
        </w:rPr>
      </w:pPr>
    </w:p>
    <w:p w:rsidR="00800664" w:rsidRDefault="00800664" w14:paraId="0B7CDDA8" w14:textId="0083671B">
      <w:pPr>
        <w:spacing w:before="0"/>
        <w:rPr>
          <w:rFonts w:ascii="AQA Chevin Pro Medium" w:hAnsi="AQA Chevin Pro Medium" w:eastAsiaTheme="majorEastAsia" w:cstheme="majorBidi"/>
          <w:bCs/>
          <w:color w:val="0070C0"/>
          <w:sz w:val="32"/>
          <w:szCs w:val="32"/>
        </w:rPr>
      </w:pPr>
    </w:p>
    <w:p w:rsidR="006D79FD" w:rsidP="006D79FD" w:rsidRDefault="006D79FD" w14:paraId="50502E87" w14:textId="77777777">
      <w:pPr>
        <w:spacing w:before="0"/>
        <w:rPr>
          <w:rFonts w:ascii="AQA Chevin Pro Medium" w:hAnsi="AQA Chevin Pro Medium" w:eastAsiaTheme="majorEastAsia" w:cstheme="majorBidi"/>
          <w:bCs/>
          <w:color w:val="0070C0"/>
          <w:sz w:val="32"/>
          <w:szCs w:val="32"/>
        </w:rPr>
      </w:pPr>
    </w:p>
    <w:tbl>
      <w:tblPr>
        <w:tblStyle w:val="LightList-Accent1"/>
        <w:tblpPr w:leftFromText="180" w:rightFromText="180" w:vertAnchor="page" w:horzAnchor="margin" w:tblpY="2201"/>
        <w:tblW w:w="5000" w:type="pct"/>
        <w:tblCellMar>
          <w:top w:w="6" w:type="dxa"/>
          <w:bottom w:w="6" w:type="dxa"/>
        </w:tblCellMar>
        <w:tblLook w:val="04A0" w:firstRow="1" w:lastRow="0" w:firstColumn="1" w:lastColumn="0" w:noHBand="0" w:noVBand="1"/>
      </w:tblPr>
      <w:tblGrid>
        <w:gridCol w:w="8296"/>
      </w:tblGrid>
      <w:tr w:rsidRPr="00A33B29" w:rsidR="00B3487F" w:rsidTr="003426D7" w14:paraId="71D5D49E"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A33B29" w:rsidR="00B3487F" w:rsidP="003235D4" w:rsidRDefault="00B3487F" w14:paraId="2F15C93C" w14:textId="77777777">
            <w:pPr>
              <w:spacing w:after="120"/>
              <w:rPr>
                <w:rFonts w:ascii="AQA Chevin Pro DemiBold" w:hAnsi="AQA Chevin Pro DemiBold" w:eastAsia="SimSun"/>
                <w:color w:val="auto"/>
                <w:sz w:val="28"/>
                <w:szCs w:val="28"/>
              </w:rPr>
            </w:pPr>
            <w:bookmarkStart w:name="_Hlk46739001" w:id="6"/>
            <w:r w:rsidRPr="003235D4">
              <w:rPr>
                <w:rFonts w:ascii="AQA Chevin Pro Medium" w:hAnsi="AQA Chevin Pro Medium"/>
                <w:b/>
                <w:color w:val="FFFFFF" w:themeColor="background1"/>
              </w:rPr>
              <w:t xml:space="preserve">Activity 9 Data in tables </w:t>
            </w:r>
          </w:p>
        </w:tc>
      </w:tr>
      <w:bookmarkEnd w:id="6"/>
      <w:tr w:rsidRPr="00A33B29" w:rsidR="00B3487F" w:rsidTr="003778B2" w14:paraId="04EA8FEA" w14:textId="77777777">
        <w:trPr>
          <w:cnfStyle w:val="000000100000" w:firstRow="0" w:lastRow="0" w:firstColumn="0" w:lastColumn="0" w:oddVBand="0" w:evenVBand="0" w:oddHBand="1" w:evenHBand="0" w:firstRowFirstColumn="0" w:firstRowLastColumn="0" w:lastRowFirstColumn="0" w:lastRowLastColumn="0"/>
          <w:trHeight w:val="7089"/>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B3487F" w:rsidR="00B3487F" w:rsidP="003778B2" w:rsidRDefault="00B3487F" w14:paraId="334A98BA" w14:textId="5FE202D5">
            <w:pPr>
              <w:spacing w:before="100" w:beforeAutospacing="1" w:after="100" w:afterAutospacing="1"/>
              <w:rPr>
                <w:rFonts w:eastAsia="SimSun"/>
                <w:bCs w:val="0"/>
                <w:color w:val="auto"/>
              </w:rPr>
            </w:pPr>
            <w:r w:rsidRPr="00B3487F">
              <w:rPr>
                <w:rFonts w:eastAsia="SimSun"/>
                <w:color w:val="auto"/>
              </w:rPr>
              <w:t xml:space="preserve">A patient with a leaking heart valve may have the valve replaced. A study compared two different types of replacement heart valve: </w:t>
            </w:r>
          </w:p>
          <w:p w:rsidRPr="00B3487F" w:rsidR="00B3487F" w:rsidP="003778B2" w:rsidRDefault="00B3487F" w14:paraId="4FD1DDA1" w14:textId="77777777">
            <w:pPr>
              <w:pStyle w:val="ListParagraph"/>
              <w:numPr>
                <w:ilvl w:val="0"/>
                <w:numId w:val="33"/>
              </w:numPr>
              <w:rPr>
                <w:rFonts w:ascii="Arial" w:hAnsi="Arial" w:eastAsia="SimSun" w:cs="Arial"/>
                <w:color w:val="auto"/>
              </w:rPr>
            </w:pPr>
            <w:r w:rsidRPr="00B3487F">
              <w:rPr>
                <w:rFonts w:ascii="Arial" w:hAnsi="Arial" w:eastAsia="SimSun" w:cs="Arial"/>
                <w:color w:val="auto"/>
              </w:rPr>
              <w:t>mechanical valves</w:t>
            </w:r>
          </w:p>
          <w:p w:rsidRPr="00B3487F" w:rsidR="00B3487F" w:rsidP="003778B2" w:rsidRDefault="00B3487F" w14:paraId="41303CF5" w14:textId="77777777">
            <w:pPr>
              <w:pStyle w:val="ListParagraph"/>
              <w:numPr>
                <w:ilvl w:val="0"/>
                <w:numId w:val="33"/>
              </w:numPr>
              <w:rPr>
                <w:rFonts w:ascii="Arial" w:hAnsi="Arial" w:eastAsia="SimSun" w:cs="Arial"/>
                <w:color w:val="auto"/>
                <w:sz w:val="24"/>
                <w:szCs w:val="24"/>
              </w:rPr>
            </w:pPr>
            <w:r w:rsidRPr="00B3487F">
              <w:rPr>
                <w:rFonts w:ascii="Arial" w:hAnsi="Arial" w:eastAsia="SimSun" w:cs="Arial"/>
                <w:color w:val="auto"/>
              </w:rPr>
              <w:t xml:space="preserve">biological valves from pigs. </w:t>
            </w:r>
          </w:p>
          <w:p w:rsidRPr="00A33B29" w:rsidR="00B3487F" w:rsidP="003778B2" w:rsidRDefault="00B3487F" w14:paraId="729F6A2D" w14:textId="77777777">
            <w:pPr>
              <w:spacing w:before="100" w:beforeAutospacing="1" w:after="100" w:afterAutospacing="1"/>
              <w:rPr>
                <w:rFonts w:hint="eastAsia" w:ascii="ArialMT" w:hAnsi="ArialMT" w:eastAsia="SimSun"/>
                <w:bCs w:val="0"/>
                <w:color w:val="auto"/>
              </w:rPr>
            </w:pPr>
            <w:r w:rsidRPr="00A33B29">
              <w:rPr>
                <w:rFonts w:eastAsia="SimSun"/>
                <w:noProof/>
                <w:color w:val="auto"/>
                <w:lang w:val="en-GB" w:eastAsia="en-GB"/>
              </w:rPr>
              <w:drawing>
                <wp:anchor distT="0" distB="0" distL="114300" distR="114300" simplePos="0" relativeHeight="251658248" behindDoc="1" locked="0" layoutInCell="1" allowOverlap="1" wp14:anchorId="745A766D" wp14:editId="4D7E1E12">
                  <wp:simplePos x="0" y="0"/>
                  <wp:positionH relativeFrom="column">
                    <wp:posOffset>23495</wp:posOffset>
                  </wp:positionH>
                  <wp:positionV relativeFrom="paragraph">
                    <wp:posOffset>586105</wp:posOffset>
                  </wp:positionV>
                  <wp:extent cx="5080000" cy="2774950"/>
                  <wp:effectExtent l="0" t="0" r="6350" b="6350"/>
                  <wp:wrapTight wrapText="bothSides">
                    <wp:wrapPolygon edited="0">
                      <wp:start x="0" y="0"/>
                      <wp:lineTo x="0" y="21501"/>
                      <wp:lineTo x="21546" y="21501"/>
                      <wp:lineTo x="21546" y="0"/>
                      <wp:lineTo x="0" y="0"/>
                    </wp:wrapPolygon>
                  </wp:wrapTight>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080000" cy="2774950"/>
                          </a:xfrm>
                          <a:prstGeom prst="rect">
                            <a:avLst/>
                          </a:prstGeom>
                        </pic:spPr>
                      </pic:pic>
                    </a:graphicData>
                  </a:graphic>
                  <wp14:sizeRelH relativeFrom="page">
                    <wp14:pctWidth>0</wp14:pctWidth>
                  </wp14:sizeRelH>
                  <wp14:sizeRelV relativeFrom="page">
                    <wp14:pctHeight>0</wp14:pctHeight>
                  </wp14:sizeRelV>
                </wp:anchor>
              </w:drawing>
            </w:r>
            <w:r w:rsidRPr="00A33B29">
              <w:rPr>
                <w:rFonts w:eastAsia="SimSun"/>
                <w:color w:val="auto"/>
              </w:rPr>
              <w:t>The data used in the study was collected from female patients aged 50–69.</w:t>
            </w:r>
            <w:r w:rsidRPr="00A33B29">
              <w:rPr>
                <w:rFonts w:ascii="ArialMT" w:hAnsi="ArialMT" w:eastAsia="SimSun"/>
                <w:color w:val="auto"/>
              </w:rPr>
              <w:t xml:space="preserve"> </w:t>
            </w:r>
            <w:r w:rsidRPr="00A33B29">
              <w:rPr>
                <w:rFonts w:eastAsia="SimSun"/>
                <w:b/>
                <w:color w:val="auto"/>
              </w:rPr>
              <w:t xml:space="preserve">Table 4 </w:t>
            </w:r>
            <w:r w:rsidRPr="00A33B29">
              <w:rPr>
                <w:rFonts w:ascii="ArialMT" w:hAnsi="ArialMT" w:eastAsia="SimSun"/>
                <w:color w:val="auto"/>
              </w:rPr>
              <w:t>shows the data</w:t>
            </w:r>
          </w:p>
          <w:p w:rsidRPr="00A33B29" w:rsidR="00B3487F" w:rsidP="003778B2" w:rsidRDefault="00B3487F" w14:paraId="68B9451E" w14:textId="77777777">
            <w:pPr>
              <w:numPr>
                <w:ilvl w:val="0"/>
                <w:numId w:val="29"/>
              </w:numPr>
              <w:spacing w:before="100" w:beforeAutospacing="1" w:after="100" w:afterAutospacing="1" w:line="260" w:lineRule="atLeast"/>
              <w:rPr>
                <w:rFonts w:eastAsia="SimSun"/>
                <w:color w:val="auto"/>
              </w:rPr>
            </w:pPr>
            <w:r w:rsidRPr="00A33B29">
              <w:rPr>
                <w:rFonts w:eastAsia="SimSun"/>
                <w:color w:val="auto"/>
              </w:rPr>
              <w:t xml:space="preserve">Give </w:t>
            </w:r>
            <w:r w:rsidRPr="00A33B29">
              <w:rPr>
                <w:rFonts w:eastAsia="SimSun"/>
                <w:b/>
                <w:color w:val="auto"/>
              </w:rPr>
              <w:t xml:space="preserve">one </w:t>
            </w:r>
            <w:r w:rsidRPr="00A33B29">
              <w:rPr>
                <w:rFonts w:eastAsia="SimSun"/>
                <w:color w:val="auto"/>
              </w:rPr>
              <w:t xml:space="preserve">conclusion about the death of patients from heart-related problems after a valve replacement. </w:t>
            </w:r>
            <w:r w:rsidRPr="00A33B29">
              <w:rPr>
                <w:rFonts w:eastAsia="SimSun"/>
                <w:color w:val="auto"/>
              </w:rPr>
              <w:br/>
            </w:r>
            <w:r w:rsidRPr="00A33B29">
              <w:rPr>
                <w:rFonts w:eastAsia="SimSun"/>
                <w:color w:val="auto"/>
              </w:rPr>
              <w:t xml:space="preserve">Include calculations to support your answer. </w:t>
            </w:r>
            <w:r w:rsidRPr="00A33B29">
              <w:rPr>
                <w:rFonts w:eastAsia="SimSun"/>
                <w:color w:val="auto"/>
              </w:rPr>
              <w:br/>
            </w:r>
          </w:p>
          <w:p w:rsidRPr="00A33B29" w:rsidR="00B3487F" w:rsidP="003778B2" w:rsidRDefault="00B3487F" w14:paraId="269D8B02" w14:textId="77777777">
            <w:pPr>
              <w:numPr>
                <w:ilvl w:val="0"/>
                <w:numId w:val="29"/>
              </w:numPr>
              <w:spacing w:before="100" w:beforeAutospacing="1" w:after="100" w:afterAutospacing="1" w:line="260" w:lineRule="atLeast"/>
              <w:rPr>
                <w:rFonts w:eastAsia="SimSun"/>
                <w:color w:val="auto"/>
                <w:sz w:val="24"/>
                <w:szCs w:val="24"/>
              </w:rPr>
            </w:pPr>
            <w:r w:rsidRPr="00A33B29">
              <w:rPr>
                <w:rFonts w:eastAsia="SimSun"/>
                <w:color w:val="auto"/>
              </w:rPr>
              <w:t xml:space="preserve">Evaluate the use of mechanical replacement heart valves and biological replacement heart valves. </w:t>
            </w:r>
            <w:r w:rsidRPr="00A33B29">
              <w:rPr>
                <w:rFonts w:eastAsia="SimSun"/>
                <w:color w:val="auto"/>
              </w:rPr>
              <w:br/>
            </w:r>
            <w:r w:rsidRPr="00A33B29">
              <w:rPr>
                <w:rFonts w:eastAsia="SimSun"/>
                <w:color w:val="auto"/>
              </w:rPr>
              <w:t xml:space="preserve">Use information from </w:t>
            </w:r>
            <w:r w:rsidRPr="00A33B29">
              <w:rPr>
                <w:rFonts w:eastAsia="SimSun"/>
                <w:b/>
                <w:color w:val="auto"/>
              </w:rPr>
              <w:t>Table 4</w:t>
            </w:r>
            <w:r w:rsidRPr="00A33B29">
              <w:rPr>
                <w:rFonts w:eastAsia="SimSun"/>
                <w:color w:val="auto"/>
              </w:rPr>
              <w:t>.</w:t>
            </w:r>
          </w:p>
        </w:tc>
      </w:tr>
    </w:tbl>
    <w:p w:rsidR="00B3487F" w:rsidP="003714D8" w:rsidRDefault="00B3487F" w14:paraId="359FC2B9" w14:textId="77777777">
      <w:pPr>
        <w:spacing w:before="0"/>
      </w:pPr>
    </w:p>
    <w:p w:rsidR="00B3487F" w:rsidP="00B3487F" w:rsidRDefault="00B3487F" w14:paraId="4CFE0E52" w14:textId="77777777">
      <w:r>
        <w:br w:type="page"/>
      </w:r>
    </w:p>
    <w:p w:rsidR="006D79FD" w:rsidP="00CB215E" w:rsidRDefault="006D79FD" w14:paraId="497834D5" w14:textId="77777777"/>
    <w:tbl>
      <w:tblPr>
        <w:tblStyle w:val="LightList-Accent1"/>
        <w:tblW w:w="5000" w:type="pct"/>
        <w:tblLook w:val="04A0" w:firstRow="1" w:lastRow="0" w:firstColumn="1" w:lastColumn="0" w:noHBand="0" w:noVBand="1"/>
      </w:tblPr>
      <w:tblGrid>
        <w:gridCol w:w="8296"/>
      </w:tblGrid>
      <w:tr w:rsidRPr="00B3487F" w:rsidR="00B3487F" w:rsidTr="003426D7" w14:paraId="5A4A3048" w14:textId="77777777">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B3487F" w:rsidR="00B3487F" w:rsidP="003235D4" w:rsidRDefault="00B3487F" w14:paraId="238FAF70" w14:textId="77777777">
            <w:pPr>
              <w:spacing w:after="120"/>
              <w:rPr>
                <w:rFonts w:ascii="AQA Chevin Pro Medium" w:hAnsi="AQA Chevin Pro Medium"/>
                <w:b/>
                <w:bCs w:val="0"/>
                <w:color w:val="FFFFFF" w:themeColor="background1"/>
              </w:rPr>
            </w:pPr>
            <w:r w:rsidRPr="003235D4">
              <w:rPr>
                <w:rFonts w:ascii="AQA Chevin Pro Medium" w:hAnsi="AQA Chevin Pro Medium"/>
                <w:b/>
                <w:color w:val="FFFFFF" w:themeColor="background1"/>
              </w:rPr>
              <w:t xml:space="preserve">Activity 10 </w:t>
            </w:r>
            <w:proofErr w:type="spellStart"/>
            <w:r w:rsidRPr="003235D4">
              <w:rPr>
                <w:rFonts w:ascii="AQA Chevin Pro Medium" w:hAnsi="AQA Chevin Pro Medium"/>
                <w:b/>
                <w:color w:val="FFFFFF" w:themeColor="background1"/>
              </w:rPr>
              <w:t>Analysing</w:t>
            </w:r>
            <w:proofErr w:type="spellEnd"/>
            <w:r w:rsidRPr="003235D4">
              <w:rPr>
                <w:rFonts w:ascii="AQA Chevin Pro Medium" w:hAnsi="AQA Chevin Pro Medium"/>
                <w:b/>
                <w:color w:val="FFFFFF" w:themeColor="background1"/>
              </w:rPr>
              <w:t xml:space="preserve"> complex graphs</w:t>
            </w:r>
          </w:p>
        </w:tc>
      </w:tr>
      <w:tr w:rsidRPr="00B3487F" w:rsidR="00B3487F" w:rsidTr="00961041" w14:paraId="37D98493" w14:textId="77777777">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B3487F" w:rsidR="00B3487F" w:rsidP="00B3487F" w:rsidRDefault="00B3487F" w14:paraId="6B2B16C4" w14:textId="77777777">
            <w:pPr>
              <w:spacing w:before="0" w:line="260" w:lineRule="atLeast"/>
              <w:rPr>
                <w:rFonts w:eastAsia="SimSun"/>
                <w:color w:val="auto"/>
                <w:szCs w:val="24"/>
              </w:rPr>
            </w:pPr>
          </w:p>
          <w:p w:rsidRPr="00B3487F" w:rsidR="00B3487F" w:rsidP="00B3487F" w:rsidRDefault="00B3487F" w14:paraId="6F154A85" w14:textId="77777777">
            <w:pPr>
              <w:spacing w:before="0" w:line="260" w:lineRule="atLeast"/>
              <w:rPr>
                <w:rFonts w:eastAsia="SimSun"/>
                <w:color w:val="auto"/>
                <w:szCs w:val="24"/>
              </w:rPr>
            </w:pPr>
            <w:r w:rsidRPr="00B3487F">
              <w:rPr>
                <w:rFonts w:eastAsia="SimSun"/>
                <w:color w:val="auto"/>
                <w:szCs w:val="24"/>
              </w:rPr>
              <w:t xml:space="preserve">The volume of air breathed in and out of the lungs during each breath is called the tidal volume. </w:t>
            </w:r>
          </w:p>
          <w:p w:rsidRPr="00B3487F" w:rsidR="00B3487F" w:rsidP="00B3487F" w:rsidRDefault="00B3487F" w14:paraId="1ED8D11F" w14:textId="77777777">
            <w:pPr>
              <w:spacing w:before="0" w:line="260" w:lineRule="atLeast"/>
              <w:rPr>
                <w:rFonts w:eastAsia="SimSun"/>
                <w:color w:val="auto"/>
                <w:szCs w:val="24"/>
              </w:rPr>
            </w:pPr>
            <w:r w:rsidRPr="00B3487F">
              <w:rPr>
                <w:rFonts w:eastAsia="SimSun"/>
                <w:color w:val="auto"/>
                <w:szCs w:val="24"/>
              </w:rPr>
              <w:t>The breathing rate and tidal volume were measured for a cyclist pedaling at different speeds. The graph shows the results</w:t>
            </w:r>
          </w:p>
          <w:p w:rsidRPr="00B3487F" w:rsidR="00B3487F" w:rsidP="00B3487F" w:rsidRDefault="00B3487F" w14:paraId="7EDB4F06" w14:textId="77777777">
            <w:pPr>
              <w:spacing w:before="0" w:line="260" w:lineRule="atLeast"/>
              <w:rPr>
                <w:rFonts w:eastAsia="SimSun"/>
                <w:color w:val="auto"/>
                <w:szCs w:val="24"/>
              </w:rPr>
            </w:pPr>
          </w:p>
          <w:p w:rsidRPr="00B3487F" w:rsidR="00B3487F" w:rsidP="00B3487F" w:rsidRDefault="00B3487F" w14:paraId="3E73A54C" w14:textId="77777777">
            <w:pPr>
              <w:spacing w:before="0" w:line="260" w:lineRule="atLeast"/>
              <w:rPr>
                <w:rFonts w:eastAsia="SimSun"/>
                <w:color w:val="auto"/>
                <w:szCs w:val="24"/>
              </w:rPr>
            </w:pPr>
            <w:r w:rsidRPr="00B3487F">
              <w:rPr>
                <w:rFonts w:eastAsia="SimSun"/>
                <w:noProof/>
                <w:color w:val="auto"/>
                <w:lang w:val="en-GB" w:eastAsia="en-GB"/>
              </w:rPr>
              <w:drawing>
                <wp:inline distT="0" distB="0" distL="0" distR="0" wp14:anchorId="7A5476B8" wp14:editId="155B7D6A">
                  <wp:extent cx="5112341" cy="4245996"/>
                  <wp:effectExtent l="0" t="0" r="0" b="2540"/>
                  <wp:docPr id="53" name="Picture 5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4750" cy="4247997"/>
                          </a:xfrm>
                          <a:prstGeom prst="rect">
                            <a:avLst/>
                          </a:prstGeom>
                          <a:noFill/>
                          <a:ln>
                            <a:noFill/>
                          </a:ln>
                        </pic:spPr>
                      </pic:pic>
                    </a:graphicData>
                  </a:graphic>
                </wp:inline>
              </w:drawing>
            </w:r>
          </w:p>
          <w:p w:rsidRPr="00B3487F" w:rsidR="00B3487F" w:rsidP="00B3487F" w:rsidRDefault="00B3487F" w14:paraId="759921DC" w14:textId="77777777">
            <w:pPr>
              <w:spacing w:before="0" w:line="260" w:lineRule="atLeast"/>
              <w:rPr>
                <w:rFonts w:eastAsia="SimSun"/>
                <w:color w:val="auto"/>
                <w:szCs w:val="24"/>
              </w:rPr>
            </w:pPr>
          </w:p>
          <w:p w:rsidRPr="00B3487F" w:rsidR="00B3487F" w:rsidP="00B3487F" w:rsidRDefault="00B3487F" w14:paraId="0EB4D92E" w14:textId="77777777">
            <w:pPr>
              <w:numPr>
                <w:ilvl w:val="0"/>
                <w:numId w:val="34"/>
              </w:numPr>
              <w:spacing w:before="180" w:line="260" w:lineRule="atLeast"/>
              <w:contextualSpacing/>
              <w:rPr>
                <w:rFonts w:eastAsia="SimSun"/>
                <w:color w:val="auto"/>
                <w:szCs w:val="24"/>
              </w:rPr>
            </w:pPr>
            <w:r w:rsidRPr="00B3487F">
              <w:rPr>
                <w:rFonts w:eastAsia="SimSun"/>
                <w:color w:val="auto"/>
                <w:szCs w:val="24"/>
              </w:rPr>
              <w:t>State the tidal volume when the cycling speed was 17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rsidRPr="00B3487F" w:rsidR="00B3487F" w:rsidP="00B3487F" w:rsidRDefault="00B3487F" w14:paraId="4AFC6EAF" w14:textId="77777777">
            <w:pPr>
              <w:numPr>
                <w:ilvl w:val="0"/>
                <w:numId w:val="34"/>
              </w:numPr>
              <w:spacing w:before="180" w:line="260" w:lineRule="atLeast"/>
              <w:contextualSpacing/>
              <w:rPr>
                <w:rFonts w:eastAsia="SimSun"/>
                <w:color w:val="auto"/>
                <w:szCs w:val="24"/>
              </w:rPr>
            </w:pPr>
            <w:r w:rsidRPr="00B3487F">
              <w:rPr>
                <w:rFonts w:eastAsia="SimSun"/>
                <w:color w:val="auto"/>
                <w:szCs w:val="24"/>
              </w:rPr>
              <w:t>State the breathing rate when the cycling speed was 8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rsidRPr="00B3487F" w:rsidR="00B3487F" w:rsidP="00B3487F" w:rsidRDefault="00B3487F" w14:paraId="512F1986" w14:textId="77777777">
            <w:pPr>
              <w:numPr>
                <w:ilvl w:val="0"/>
                <w:numId w:val="34"/>
              </w:numPr>
              <w:spacing w:before="180" w:line="260" w:lineRule="atLeast"/>
              <w:contextualSpacing/>
              <w:rPr>
                <w:rFonts w:eastAsia="SimSun"/>
                <w:color w:val="auto"/>
                <w:szCs w:val="24"/>
              </w:rPr>
            </w:pPr>
            <w:r w:rsidRPr="00B3487F">
              <w:rPr>
                <w:rFonts w:eastAsia="SimSun"/>
                <w:color w:val="auto"/>
                <w:szCs w:val="24"/>
              </w:rPr>
              <w:t>Calculate the change in breathing rate when the cyclist speed changed from 10 to 20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r w:rsidRPr="00B3487F">
              <w:rPr>
                <w:rFonts w:eastAsia="SimSun"/>
                <w:color w:val="auto"/>
                <w:szCs w:val="24"/>
              </w:rPr>
              <w:t>Express this as a percentage.</w:t>
            </w:r>
            <w:r w:rsidRPr="00B3487F">
              <w:rPr>
                <w:rFonts w:eastAsia="SimSun"/>
                <w:color w:val="auto"/>
                <w:szCs w:val="24"/>
              </w:rPr>
              <w:br/>
            </w:r>
          </w:p>
          <w:p w:rsidRPr="00B3487F" w:rsidR="00B3487F" w:rsidP="00B3487F" w:rsidRDefault="00B3487F" w14:paraId="16F2FD61" w14:textId="77777777">
            <w:pPr>
              <w:numPr>
                <w:ilvl w:val="0"/>
                <w:numId w:val="34"/>
              </w:numPr>
              <w:spacing w:before="180" w:line="260" w:lineRule="atLeast"/>
              <w:contextualSpacing/>
              <w:rPr>
                <w:rFonts w:eastAsia="SimSun"/>
                <w:color w:val="auto"/>
                <w:szCs w:val="24"/>
              </w:rPr>
            </w:pPr>
            <w:r w:rsidRPr="00B3487F">
              <w:rPr>
                <w:rFonts w:eastAsia="SimSun"/>
                <w:color w:val="auto"/>
                <w:szCs w:val="24"/>
              </w:rPr>
              <w:t>State the speed at which the breathing rate starts to increase.</w:t>
            </w:r>
            <w:r w:rsidRPr="00B3487F">
              <w:rPr>
                <w:rFonts w:eastAsia="SimSun"/>
                <w:color w:val="auto"/>
                <w:szCs w:val="24"/>
              </w:rPr>
              <w:br/>
            </w:r>
          </w:p>
          <w:p w:rsidRPr="00B3487F" w:rsidR="00B3487F" w:rsidP="00961041" w:rsidRDefault="00B3487F" w14:paraId="02EF2199" w14:textId="77777777">
            <w:pPr>
              <w:numPr>
                <w:ilvl w:val="0"/>
                <w:numId w:val="34"/>
              </w:numPr>
              <w:spacing w:before="180" w:line="260" w:lineRule="atLeast"/>
              <w:contextualSpacing/>
              <w:rPr>
                <w:rFonts w:eastAsia="SimSun"/>
                <w:color w:val="auto"/>
                <w:szCs w:val="24"/>
              </w:rPr>
            </w:pPr>
            <w:r w:rsidRPr="00B3487F">
              <w:rPr>
                <w:rFonts w:eastAsia="SimSun"/>
                <w:color w:val="auto"/>
                <w:szCs w:val="24"/>
              </w:rPr>
              <w:t>The tidal volume increased linearly with the cycling speed up to about 10 km h</w:t>
            </w:r>
            <w:r w:rsidRPr="00B3487F">
              <w:rPr>
                <w:rFonts w:eastAsia="SimSun"/>
                <w:color w:val="auto"/>
                <w:szCs w:val="24"/>
                <w:vertAlign w:val="superscript"/>
              </w:rPr>
              <w:t>–1</w:t>
            </w:r>
            <w:r w:rsidRPr="00B3487F">
              <w:rPr>
                <w:rFonts w:eastAsia="SimSun"/>
                <w:color w:val="auto"/>
                <w:szCs w:val="24"/>
              </w:rPr>
              <w:t>. Calculate the increase in volume for each increase in speed of 1 km h</w:t>
            </w:r>
            <w:r w:rsidRPr="00B3487F">
              <w:rPr>
                <w:rFonts w:eastAsia="SimSun"/>
                <w:color w:val="auto"/>
                <w:szCs w:val="24"/>
                <w:vertAlign w:val="superscript"/>
              </w:rPr>
              <w:t>–1</w:t>
            </w:r>
            <w:r w:rsidRPr="00B3487F">
              <w:rPr>
                <w:rFonts w:eastAsia="SimSun"/>
                <w:color w:val="auto"/>
                <w:szCs w:val="24"/>
              </w:rPr>
              <w:t>.</w:t>
            </w:r>
          </w:p>
          <w:p w:rsidRPr="00B3487F" w:rsidR="00B3487F" w:rsidP="00B3487F" w:rsidRDefault="00B3487F" w14:paraId="2AE89644" w14:textId="77777777">
            <w:pPr>
              <w:spacing w:before="0" w:line="260" w:lineRule="atLeast"/>
              <w:rPr>
                <w:rFonts w:eastAsia="SimSun"/>
                <w:color w:val="auto"/>
                <w:szCs w:val="24"/>
              </w:rPr>
            </w:pPr>
          </w:p>
        </w:tc>
      </w:tr>
    </w:tbl>
    <w:p w:rsidR="00192ACD" w:rsidP="00CB215E" w:rsidRDefault="00192ACD" w14:paraId="2EBFCC07" w14:textId="77777777"/>
    <w:p w:rsidR="00192ACD" w:rsidP="00192ACD" w:rsidRDefault="00192ACD" w14:paraId="0F02ED1B" w14:textId="77777777">
      <w:pPr>
        <w:spacing w:before="0"/>
        <w:rPr>
          <w:rFonts w:ascii="AQA Chevin Pro Medium" w:hAnsi="AQA Chevin Pro Medium" w:eastAsiaTheme="majorEastAsia" w:cstheme="majorBidi"/>
          <w:bCs/>
          <w:color w:val="0070C0"/>
          <w:sz w:val="6"/>
          <w:szCs w:val="6"/>
        </w:rPr>
      </w:pPr>
    </w:p>
    <w:p w:rsidR="00192ACD" w:rsidP="00192ACD" w:rsidRDefault="00192ACD" w14:paraId="7E4EE000" w14:textId="77777777">
      <w:pPr>
        <w:spacing w:before="0"/>
        <w:rPr>
          <w:rFonts w:ascii="AQA Chevin Pro Medium" w:hAnsi="AQA Chevin Pro Medium" w:eastAsiaTheme="majorEastAsia" w:cstheme="majorBidi"/>
          <w:bCs/>
          <w:color w:val="0070C0"/>
          <w:sz w:val="6"/>
          <w:szCs w:val="6"/>
        </w:rPr>
      </w:pPr>
    </w:p>
    <w:p w:rsidRPr="00192ACD" w:rsidR="00192ACD" w:rsidP="00192ACD" w:rsidRDefault="00192ACD" w14:paraId="32F44CDF" w14:textId="77777777">
      <w:pPr>
        <w:spacing w:before="0"/>
        <w:rPr>
          <w:rFonts w:ascii="AQA Chevin Pro Medium" w:hAnsi="AQA Chevin Pro Medium" w:eastAsiaTheme="majorEastAsia" w:cstheme="majorBidi"/>
          <w:bCs/>
          <w:color w:val="0070C0"/>
          <w:sz w:val="6"/>
          <w:szCs w:val="6"/>
        </w:rPr>
      </w:pPr>
    </w:p>
    <w:p w:rsidR="0067545F" w:rsidP="00192ACD" w:rsidRDefault="0067545F" w14:paraId="185FAE14" w14:textId="77777777">
      <w:pPr>
        <w:spacing w:before="0"/>
        <w:rPr>
          <w:rFonts w:ascii="AQA Chevin Pro Medium" w:hAnsi="AQA Chevin Pro Medium" w:eastAsiaTheme="majorEastAsia" w:cstheme="majorBidi"/>
          <w:bCs/>
          <w:color w:val="412878"/>
          <w:sz w:val="32"/>
          <w:szCs w:val="32"/>
        </w:rPr>
      </w:pPr>
    </w:p>
    <w:p w:rsidRPr="003426D7" w:rsidR="00961041" w:rsidP="00192ACD" w:rsidRDefault="00961041" w14:paraId="6135DE00" w14:textId="6840C8AE">
      <w:pPr>
        <w:spacing w:before="0"/>
        <w:rPr>
          <w:color w:val="412878"/>
        </w:rPr>
      </w:pPr>
      <w:r w:rsidRPr="003426D7">
        <w:rPr>
          <w:rFonts w:ascii="AQA Chevin Pro Medium" w:hAnsi="AQA Chevin Pro Medium" w:eastAsiaTheme="majorEastAsia" w:cstheme="majorBidi"/>
          <w:bCs/>
          <w:color w:val="412878"/>
          <w:sz w:val="32"/>
          <w:szCs w:val="32"/>
        </w:rPr>
        <w:t xml:space="preserve">Extended writing </w:t>
      </w:r>
    </w:p>
    <w:p w:rsidR="00192ACD" w:rsidP="00192ACD" w:rsidRDefault="00192ACD" w14:paraId="6A92A1C7" w14:textId="65B72511">
      <w:r w:rsidRPr="004F4BFF">
        <w:t xml:space="preserve">The ability to write coherently in a logical, </w:t>
      </w:r>
      <w:r>
        <w:t>well-</w:t>
      </w:r>
      <w:r w:rsidRPr="004F4BFF">
        <w:t>structured</w:t>
      </w:r>
      <w:r>
        <w:t xml:space="preserve"> way is an essential skill to develop. At GCSE the 6-mark extended response question</w:t>
      </w:r>
      <w:r w:rsidRPr="006205EA">
        <w:t>s</w:t>
      </w:r>
      <w:r>
        <w:t xml:space="preserve"> are used so students can demonstrate this skill.  At </w:t>
      </w:r>
      <w:r w:rsidRPr="006205EA">
        <w:t xml:space="preserve">A-level </w:t>
      </w:r>
      <w:r>
        <w:t xml:space="preserve">you need to develop this skill further, and you will be expected to write </w:t>
      </w:r>
      <w:r w:rsidRPr="00832519">
        <w:t>longer extended response questions</w:t>
      </w:r>
      <w:r w:rsidR="003235D4">
        <w:t>, including an</w:t>
      </w:r>
      <w:r w:rsidRPr="00832519">
        <w:t xml:space="preserve"> essay worth 25 marks. You will practice this skill over the next 2 years.</w:t>
      </w:r>
      <w:r>
        <w:t xml:space="preserve"> </w:t>
      </w:r>
    </w:p>
    <w:p w:rsidR="00961041" w:rsidP="00192ACD" w:rsidRDefault="00192ACD" w14:paraId="16555232" w14:textId="77777777">
      <w:r w:rsidRPr="00A44F7E">
        <w:t xml:space="preserve">The command word in a question, like at GCSE, is important as it gives you an indication of what to include in your answers. For example, </w:t>
      </w:r>
      <w:r>
        <w:t>‘</w:t>
      </w:r>
      <w:r w:rsidRPr="0077132D">
        <w:t>explain</w:t>
      </w:r>
      <w:r>
        <w:t>’</w:t>
      </w:r>
      <w:r w:rsidRPr="00A44F7E">
        <w:t xml:space="preserve"> means you must give reasons why things are happening</w:t>
      </w:r>
      <w:r>
        <w:t>,</w:t>
      </w:r>
      <w:r w:rsidRPr="00A44F7E">
        <w:t xml:space="preserve"> not just give a description. A </w:t>
      </w:r>
      <w:r w:rsidRPr="0077132D">
        <w:t>comparison</w:t>
      </w:r>
      <w:r w:rsidRPr="00A44F7E">
        <w:t xml:space="preserve"> needs advantages and disadvantages or points for and against. Your teacher will work with you on this skill during the course</w:t>
      </w:r>
      <w:r>
        <w:t>.</w:t>
      </w:r>
    </w:p>
    <w:p w:rsidR="00192ACD" w:rsidP="00192ACD" w:rsidRDefault="00192ACD" w14:paraId="623F0827" w14:textId="77777777"/>
    <w:tbl>
      <w:tblPr>
        <w:tblStyle w:val="LightList-Accent1"/>
        <w:tblW w:w="5000" w:type="pct"/>
        <w:tblLook w:val="04A0" w:firstRow="1" w:lastRow="0" w:firstColumn="1" w:lastColumn="0" w:noHBand="0" w:noVBand="1"/>
      </w:tblPr>
      <w:tblGrid>
        <w:gridCol w:w="8296"/>
      </w:tblGrid>
      <w:tr w:rsidRPr="00832519" w:rsidR="00192ACD" w:rsidTr="003426D7" w14:paraId="5C5B4861" w14:textId="7777777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192ACD" w:rsidP="003235D4" w:rsidRDefault="00192ACD" w14:paraId="27289EA8" w14:textId="77777777">
            <w:pPr>
              <w:spacing w:after="120"/>
              <w:rPr>
                <w:rFonts w:ascii="AQA Chevin Pro DemiBold" w:hAnsi="AQA Chevin Pro DemiBold"/>
                <w:bCs w:val="0"/>
                <w:color w:val="auto"/>
                <w:sz w:val="28"/>
                <w:szCs w:val="28"/>
              </w:rPr>
            </w:pPr>
            <w:r w:rsidRPr="003235D4">
              <w:rPr>
                <w:rFonts w:ascii="AQA Chevin Pro Medium" w:hAnsi="AQA Chevin Pro Medium"/>
                <w:b/>
                <w:color w:val="FFFFFF" w:themeColor="background1"/>
              </w:rPr>
              <w:t>Activity 11 Extended writing</w:t>
            </w:r>
          </w:p>
        </w:tc>
      </w:tr>
      <w:tr w:rsidRPr="00832519" w:rsidR="00192ACD" w:rsidTr="006D7649" w14:paraId="606958E4" w14:textId="77777777">
        <w:trPr>
          <w:cnfStyle w:val="000000100000" w:firstRow="0" w:lastRow="0" w:firstColumn="0" w:lastColumn="0" w:oddVBand="0" w:evenVBand="0" w:oddHBand="1" w:evenHBand="0" w:firstRowFirstColumn="0" w:firstRowLastColumn="0" w:lastRowFirstColumn="0" w:lastRowLastColumn="0"/>
          <w:trHeight w:val="9015"/>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192ACD" w:rsidR="00192ACD" w:rsidP="00954E7D" w:rsidRDefault="00192ACD" w14:paraId="34F497AB" w14:textId="77777777">
            <w:pPr>
              <w:rPr>
                <w:bCs w:val="0"/>
              </w:rPr>
            </w:pPr>
            <w:r w:rsidRPr="00192ACD">
              <w:t>This is an ‘open book’ activity, meaning you can use notes/ resources to help you.</w:t>
            </w:r>
          </w:p>
          <w:p w:rsidRPr="00192ACD" w:rsidR="00192ACD" w:rsidP="006D7649" w:rsidRDefault="00192ACD" w14:paraId="266B3A36" w14:textId="77777777">
            <w:pPr>
              <w:rPr>
                <w:bCs w:val="0"/>
              </w:rPr>
            </w:pPr>
            <w:r w:rsidRPr="00192ACD">
              <w:t xml:space="preserve">Before attempting the question below, you might want to remind yourself of the work you did on the following topics at GCSE (using notes/ textbooks/ revision guides </w:t>
            </w:r>
            <w:proofErr w:type="spellStart"/>
            <w:r w:rsidRPr="00192ACD">
              <w:t>etc</w:t>
            </w:r>
            <w:proofErr w:type="spellEnd"/>
            <w:r w:rsidRPr="00192ACD">
              <w:t xml:space="preserve">): </w:t>
            </w:r>
          </w:p>
          <w:p w:rsidRPr="00192ACD" w:rsidR="00192ACD" w:rsidP="00192ACD" w:rsidRDefault="00192ACD" w14:paraId="7AA50135" w14:textId="77777777">
            <w:pPr>
              <w:pStyle w:val="ListParagraph"/>
              <w:numPr>
                <w:ilvl w:val="0"/>
                <w:numId w:val="35"/>
              </w:numPr>
              <w:spacing w:line="260" w:lineRule="atLeast"/>
              <w:rPr>
                <w:rFonts w:ascii="Arial" w:hAnsi="Arial" w:cs="Arial"/>
                <w:bCs w:val="0"/>
              </w:rPr>
            </w:pPr>
            <w:r w:rsidRPr="00192ACD">
              <w:rPr>
                <w:rFonts w:ascii="Arial" w:hAnsi="Arial" w:cs="Arial"/>
              </w:rPr>
              <w:t xml:space="preserve">the theory of evolution </w:t>
            </w:r>
          </w:p>
          <w:p w:rsidRPr="006D7649" w:rsidR="006D7649" w:rsidP="006D7649" w:rsidRDefault="00192ACD" w14:paraId="272C350F" w14:textId="77777777">
            <w:pPr>
              <w:pStyle w:val="ListParagraph"/>
              <w:numPr>
                <w:ilvl w:val="0"/>
                <w:numId w:val="35"/>
              </w:numPr>
              <w:spacing w:line="260" w:lineRule="atLeast"/>
              <w:rPr>
                <w:rFonts w:ascii="Arial" w:hAnsi="Arial" w:cs="Arial"/>
                <w:bCs w:val="0"/>
              </w:rPr>
            </w:pPr>
            <w:r w:rsidRPr="00192ACD">
              <w:rPr>
                <w:rFonts w:ascii="Arial" w:hAnsi="Arial" w:cs="Arial"/>
              </w:rPr>
              <w:t xml:space="preserve">the role of mutation and natural selection </w:t>
            </w:r>
          </w:p>
          <w:p w:rsidRPr="006D7649" w:rsidR="00192ACD" w:rsidP="006D7649" w:rsidRDefault="00192ACD" w14:paraId="65FC3C04" w14:textId="77777777">
            <w:pPr>
              <w:spacing w:line="260" w:lineRule="atLeast"/>
              <w:rPr>
                <w:bCs w:val="0"/>
              </w:rPr>
            </w:pPr>
            <w:r w:rsidRPr="006D7649">
              <w:t xml:space="preserve">Lemurs are only found on the island of Madagascar. Madagascar is off the coast of Africa. Scientists think that ancestors of modern lemurs evolved in Africa and reached Madagascar about 50-60 million years ago. </w:t>
            </w:r>
            <w:r w:rsidRPr="006D7649">
              <w:br/>
            </w:r>
            <w:r w:rsidRPr="006D7649">
              <w:t xml:space="preserve">Today there are many species of lemur living on Madagascar </w:t>
            </w:r>
            <w:r w:rsidRPr="006D7649">
              <w:br/>
            </w:r>
            <w:r w:rsidRPr="006D7649">
              <w:rPr>
                <w:b/>
              </w:rPr>
              <w:t xml:space="preserve">Figure 1 </w:t>
            </w:r>
            <w:r w:rsidRPr="006D7649">
              <w:t xml:space="preserve">shows the distribution of three species of lemur </w:t>
            </w:r>
            <w:proofErr w:type="gramStart"/>
            <w:r w:rsidRPr="006D7649">
              <w:t>on</w:t>
            </w:r>
            <w:proofErr w:type="gramEnd"/>
            <w:r w:rsidRPr="006D7649">
              <w:t xml:space="preserve"> Madagascar. </w:t>
            </w:r>
          </w:p>
          <w:p w:rsidRPr="00CD455E" w:rsidR="00192ACD" w:rsidP="00954E7D" w:rsidRDefault="006D7649" w14:paraId="18974ECE" w14:textId="77777777">
            <w:pPr>
              <w:pStyle w:val="NormalWeb"/>
            </w:pPr>
            <w:r w:rsidRPr="00192ACD">
              <w:rPr>
                <w:noProof/>
                <w:lang w:val="en-GB" w:eastAsia="en-GB"/>
              </w:rPr>
              <w:drawing>
                <wp:anchor distT="0" distB="0" distL="114300" distR="114300" simplePos="0" relativeHeight="251658249" behindDoc="1" locked="0" layoutInCell="1" allowOverlap="1" wp14:anchorId="71E6F5B1" wp14:editId="446C6B41">
                  <wp:simplePos x="0" y="0"/>
                  <wp:positionH relativeFrom="column">
                    <wp:posOffset>36195</wp:posOffset>
                  </wp:positionH>
                  <wp:positionV relativeFrom="paragraph">
                    <wp:posOffset>94615</wp:posOffset>
                  </wp:positionV>
                  <wp:extent cx="2595880" cy="2959100"/>
                  <wp:effectExtent l="0" t="0" r="0" b="0"/>
                  <wp:wrapTight wrapText="bothSides">
                    <wp:wrapPolygon edited="0">
                      <wp:start x="0" y="0"/>
                      <wp:lineTo x="0" y="21415"/>
                      <wp:lineTo x="21399" y="21415"/>
                      <wp:lineTo x="21399"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595880" cy="2959100"/>
                          </a:xfrm>
                          <a:prstGeom prst="rect">
                            <a:avLst/>
                          </a:prstGeom>
                        </pic:spPr>
                      </pic:pic>
                    </a:graphicData>
                  </a:graphic>
                  <wp14:sizeRelH relativeFrom="page">
                    <wp14:pctWidth>0</wp14:pctWidth>
                  </wp14:sizeRelH>
                  <wp14:sizeRelV relativeFrom="page">
                    <wp14:pctHeight>0</wp14:pctHeight>
                  </wp14:sizeRelV>
                </wp:anchor>
              </w:drawing>
            </w:r>
          </w:p>
          <w:p w:rsidRPr="00832519" w:rsidR="00192ACD" w:rsidP="00954E7D" w:rsidRDefault="00192ACD" w14:paraId="7FB6F725" w14:textId="77777777">
            <w:pPr>
              <w:pStyle w:val="NormalWeb"/>
              <w:rPr>
                <w:lang w:val="en-GB"/>
              </w:rPr>
            </w:pPr>
          </w:p>
          <w:p w:rsidRPr="00832519" w:rsidR="00192ACD" w:rsidP="00954E7D" w:rsidRDefault="00192ACD" w14:paraId="29343D21" w14:textId="77777777">
            <w:pPr>
              <w:pStyle w:val="NormalWeb"/>
              <w:rPr>
                <w:lang w:val="en-GB"/>
              </w:rPr>
            </w:pPr>
          </w:p>
          <w:p w:rsidRPr="00832519" w:rsidR="00192ACD" w:rsidP="00954E7D" w:rsidRDefault="00192ACD" w14:paraId="5419EA09" w14:textId="77777777">
            <w:pPr>
              <w:pStyle w:val="NormalWeb"/>
              <w:rPr>
                <w:lang w:val="en-GB"/>
              </w:rPr>
            </w:pPr>
          </w:p>
          <w:p w:rsidRPr="00832519" w:rsidR="00192ACD" w:rsidP="00954E7D" w:rsidRDefault="00192ACD" w14:paraId="01344D51" w14:textId="77777777">
            <w:pPr>
              <w:pStyle w:val="NormalWeb"/>
              <w:rPr>
                <w:lang w:val="en-GB"/>
              </w:rPr>
            </w:pPr>
          </w:p>
          <w:p w:rsidRPr="00832519" w:rsidR="00192ACD" w:rsidP="00954E7D" w:rsidRDefault="00192ACD" w14:paraId="4E86BB12" w14:textId="77777777">
            <w:pPr>
              <w:pStyle w:val="NormalWeb"/>
              <w:rPr>
                <w:lang w:val="en-GB"/>
              </w:rPr>
            </w:pPr>
          </w:p>
          <w:p w:rsidR="006D7649" w:rsidP="00954E7D" w:rsidRDefault="006D7649" w14:paraId="21C3868C" w14:textId="77777777">
            <w:pPr>
              <w:pStyle w:val="NormalWeb"/>
              <w:rPr>
                <w:rFonts w:ascii="Arial" w:hAnsi="Arial" w:cs="Arial"/>
                <w:bCs w:val="0"/>
              </w:rPr>
            </w:pPr>
          </w:p>
          <w:p w:rsidR="006D7649" w:rsidP="00954E7D" w:rsidRDefault="006D7649" w14:paraId="650D621A" w14:textId="77777777">
            <w:pPr>
              <w:pStyle w:val="NormalWeb"/>
              <w:rPr>
                <w:rFonts w:ascii="Arial" w:hAnsi="Arial" w:cs="Arial"/>
                <w:bCs w:val="0"/>
              </w:rPr>
            </w:pPr>
          </w:p>
          <w:p w:rsidR="006D7649" w:rsidP="00954E7D" w:rsidRDefault="006D7649" w14:paraId="4D7976F5" w14:textId="77777777">
            <w:pPr>
              <w:pStyle w:val="NormalWeb"/>
              <w:rPr>
                <w:rFonts w:ascii="Arial" w:hAnsi="Arial" w:cs="Arial"/>
                <w:bCs w:val="0"/>
              </w:rPr>
            </w:pPr>
          </w:p>
          <w:p w:rsidRPr="00192ACD" w:rsidR="00192ACD" w:rsidP="00954E7D" w:rsidRDefault="00192ACD" w14:paraId="47D563FA" w14:textId="77777777">
            <w:pPr>
              <w:pStyle w:val="NormalWeb"/>
              <w:rPr>
                <w:rFonts w:ascii="Arial" w:hAnsi="Arial" w:cs="Arial"/>
                <w:bCs w:val="0"/>
              </w:rPr>
            </w:pPr>
            <w:r w:rsidRPr="00192ACD">
              <w:rPr>
                <w:rFonts w:ascii="Arial" w:hAnsi="Arial" w:cs="Arial"/>
              </w:rPr>
              <w:t>Describe how the ancestors of modern lemurs may have evolved into</w:t>
            </w:r>
            <w:r w:rsidR="004E1497">
              <w:rPr>
                <w:rFonts w:ascii="Arial" w:hAnsi="Arial" w:cs="Arial"/>
              </w:rPr>
              <w:t xml:space="preserve"> </w:t>
            </w:r>
            <w:r w:rsidRPr="00192ACD">
              <w:rPr>
                <w:rFonts w:ascii="Arial" w:hAnsi="Arial" w:cs="Arial"/>
              </w:rPr>
              <w:t>the three different species shown on the map (species P, species Q and ring tail lemurs)</w:t>
            </w:r>
          </w:p>
        </w:tc>
      </w:tr>
    </w:tbl>
    <w:p w:rsidR="0072313E" w:rsidP="0072313E" w:rsidRDefault="0072313E" w14:paraId="44841252" w14:textId="77777777">
      <w:pPr>
        <w:rPr>
          <w:sz w:val="6"/>
          <w:szCs w:val="6"/>
        </w:rPr>
      </w:pPr>
    </w:p>
    <w:p w:rsidRPr="003426D7" w:rsidR="0072313E" w:rsidP="006B7CAB" w:rsidRDefault="0072313E" w14:paraId="19BFB86C" w14:textId="77777777">
      <w:pPr>
        <w:pStyle w:val="AQASectionTitle1"/>
        <w:spacing w:before="0"/>
        <w:rPr>
          <w:color w:val="412878"/>
        </w:rPr>
      </w:pPr>
      <w:r w:rsidRPr="003426D7">
        <w:rPr>
          <w:color w:val="412878"/>
        </w:rPr>
        <w:t xml:space="preserve">Progression of content </w:t>
      </w:r>
    </w:p>
    <w:p w:rsidR="0072313E" w:rsidP="0072313E" w:rsidRDefault="0072313E" w14:paraId="6B12B889" w14:textId="77777777">
      <w:r>
        <w:rPr>
          <w:rFonts w:eastAsia="Arial"/>
          <w:color w:val="000000"/>
        </w:rPr>
        <w:t xml:space="preserve">What you learnt at GCSE forms the foundation to your further study at A-level. Ideas will be developed and refined, new concepts and skills will be introduced. The follow are some </w:t>
      </w:r>
      <w:r w:rsidRPr="006205EA">
        <w:rPr>
          <w:rFonts w:eastAsia="Arial"/>
          <w:b/>
          <w:color w:val="000000"/>
        </w:rPr>
        <w:t xml:space="preserve">optional </w:t>
      </w:r>
      <w:r>
        <w:rPr>
          <w:rFonts w:eastAsia="Arial"/>
          <w:color w:val="000000"/>
        </w:rPr>
        <w:t xml:space="preserve">questions which you might like to have a go at. </w:t>
      </w:r>
      <w:r w:rsidRPr="001F43BE">
        <w:t>They are designed to help refresh your memory of some of the important concepts you will use during your study of A</w:t>
      </w:r>
      <w:r>
        <w:t xml:space="preserve">S and A </w:t>
      </w:r>
      <w:r w:rsidRPr="001F43BE">
        <w:t xml:space="preserve">-level </w:t>
      </w:r>
      <w:r>
        <w:t>Biology.</w:t>
      </w:r>
      <w:r w:rsidRPr="00A469BC">
        <w:t xml:space="preserve"> </w:t>
      </w:r>
    </w:p>
    <w:p w:rsidR="0072313E" w:rsidP="0072313E" w:rsidRDefault="0072313E" w14:paraId="483E4D8A" w14:textId="77777777">
      <w:r>
        <w:t>Use the questions in each section to help to identify where your knowledge and understanding is secure and which areas you may need to revisit.</w:t>
      </w:r>
    </w:p>
    <w:p w:rsidR="0072313E" w:rsidP="0072313E" w:rsidRDefault="0072313E" w14:paraId="19318505" w14:textId="77777777">
      <w:pPr>
        <w:spacing w:before="0"/>
        <w:rPr>
          <w:b/>
          <w:bCs/>
          <w:color w:val="FF0000"/>
          <w:sz w:val="28"/>
          <w:szCs w:val="32"/>
        </w:rPr>
      </w:pPr>
    </w:p>
    <w:tbl>
      <w:tblPr>
        <w:tblStyle w:val="LightList-Accent1"/>
        <w:tblW w:w="5000" w:type="pct"/>
        <w:tblLook w:val="04A0" w:firstRow="1" w:lastRow="0" w:firstColumn="1" w:lastColumn="0" w:noHBand="0" w:noVBand="1"/>
      </w:tblPr>
      <w:tblGrid>
        <w:gridCol w:w="8296"/>
      </w:tblGrid>
      <w:tr w:rsidRPr="0072313E" w:rsidR="0072313E" w:rsidTr="003426D7" w14:paraId="038BFB7A"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72313E" w:rsidR="0072313E" w:rsidP="003235D4" w:rsidRDefault="0072313E" w14:paraId="1BC8DB26" w14:textId="77777777">
            <w:pPr>
              <w:spacing w:after="120"/>
              <w:rPr>
                <w:rFonts w:ascii="AQA Chevin Pro DemiBold" w:hAnsi="AQA Chevin Pro DemiBold" w:eastAsia="SimSun"/>
                <w:color w:val="412878"/>
                <w:sz w:val="28"/>
                <w:szCs w:val="28"/>
              </w:rPr>
            </w:pPr>
            <w:r w:rsidRPr="003235D4">
              <w:rPr>
                <w:rFonts w:ascii="AQA Chevin Pro Medium" w:hAnsi="AQA Chevin Pro Medium"/>
                <w:b/>
                <w:color w:val="FFFFFF" w:themeColor="background1"/>
              </w:rPr>
              <w:t xml:space="preserve">Activity 12 Cell structure and magnification </w:t>
            </w:r>
          </w:p>
        </w:tc>
      </w:tr>
      <w:tr w:rsidRPr="0072313E" w:rsidR="0072313E" w:rsidTr="009461BE" w14:paraId="7FA0B345" w14:textId="77777777">
        <w:trPr>
          <w:cnfStyle w:val="000000100000" w:firstRow="0" w:lastRow="0" w:firstColumn="0" w:lastColumn="0" w:oddVBand="0" w:evenVBand="0" w:oddHBand="1" w:evenHBand="0" w:firstRowFirstColumn="0" w:firstRowLastColumn="0" w:lastRowFirstColumn="0" w:lastRowLastColumn="0"/>
          <w:trHeight w:val="5823"/>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72313E" w:rsidR="0072313E" w:rsidP="0072313E" w:rsidRDefault="0072313E" w14:paraId="2C3B336A" w14:textId="77777777">
            <w:pPr>
              <w:spacing w:before="0" w:line="260" w:lineRule="atLeast"/>
              <w:rPr>
                <w:rFonts w:eastAsia="SimSun"/>
                <w:color w:val="auto"/>
                <w:szCs w:val="24"/>
                <w:lang w:val="en-GB"/>
              </w:rPr>
            </w:pPr>
          </w:p>
          <w:p w:rsidRPr="0072313E" w:rsidR="0072313E" w:rsidP="0072313E" w:rsidRDefault="0072313E" w14:paraId="763036E8" w14:textId="77777777">
            <w:pPr>
              <w:spacing w:before="0" w:line="260" w:lineRule="atLeast"/>
              <w:rPr>
                <w:rFonts w:eastAsia="SimSun"/>
                <w:color w:val="auto"/>
                <w:szCs w:val="24"/>
                <w:lang w:val="en-GB"/>
              </w:rPr>
            </w:pPr>
            <w:r w:rsidRPr="0072313E">
              <w:rPr>
                <w:rFonts w:eastAsia="SimSun"/>
                <w:color w:val="auto"/>
                <w:szCs w:val="24"/>
                <w:lang w:val="en-GB"/>
              </w:rPr>
              <w:t xml:space="preserve">Drawing images from microscope observations must be done carefully, including careful measurements for magnification calculations.  </w:t>
            </w:r>
          </w:p>
          <w:p w:rsidRPr="0072313E" w:rsidR="0072313E" w:rsidP="0072313E" w:rsidRDefault="0072313E" w14:paraId="32B75479" w14:textId="77777777">
            <w:pPr>
              <w:spacing w:before="0" w:line="260" w:lineRule="atLeast"/>
              <w:rPr>
                <w:rFonts w:eastAsia="SimSun"/>
                <w:color w:val="auto"/>
                <w:szCs w:val="24"/>
                <w:lang w:val="en-GB"/>
              </w:rPr>
            </w:pPr>
            <w:r w:rsidRPr="0072313E">
              <w:rPr>
                <w:rFonts w:eastAsia="SimSun"/>
                <w:color w:val="auto"/>
                <w:szCs w:val="24"/>
              </w:rPr>
              <w:t>Make sure that you are clear</w:t>
            </w:r>
            <w:r w:rsidRPr="0072313E">
              <w:rPr>
                <w:rFonts w:eastAsia="SimSun"/>
                <w:color w:val="auto"/>
                <w:szCs w:val="24"/>
                <w:lang w:val="en-GB"/>
              </w:rPr>
              <w:t xml:space="preserve"> on the organelles within different cells and their functions.  </w:t>
            </w:r>
          </w:p>
          <w:p w:rsidRPr="0072313E" w:rsidR="0072313E" w:rsidP="0072313E" w:rsidRDefault="0072313E" w14:paraId="3E3078E7" w14:textId="77777777">
            <w:pPr>
              <w:spacing w:before="0" w:line="260" w:lineRule="atLeast"/>
              <w:rPr>
                <w:rFonts w:eastAsia="SimSun"/>
                <w:color w:val="auto"/>
                <w:szCs w:val="24"/>
                <w:lang w:val="en-GB"/>
              </w:rPr>
            </w:pPr>
            <w:r w:rsidRPr="0072313E">
              <w:rPr>
                <w:rFonts w:eastAsia="SimSun"/>
                <w:color w:val="auto"/>
                <w:szCs w:val="24"/>
                <w:lang w:val="en-GB"/>
              </w:rPr>
              <w:t xml:space="preserve">You must also be secure in the method used to make observations using a light microscope and the purpose of each method step. </w:t>
            </w:r>
          </w:p>
          <w:p w:rsidRPr="0072313E" w:rsidR="0072313E" w:rsidP="0072313E" w:rsidRDefault="0072313E" w14:paraId="649B12AD" w14:textId="77777777">
            <w:pPr>
              <w:spacing w:before="0" w:line="260" w:lineRule="atLeast"/>
              <w:rPr>
                <w:rFonts w:eastAsia="SimSun"/>
                <w:color w:val="auto"/>
                <w:szCs w:val="24"/>
                <w:lang w:val="en-GB"/>
              </w:rPr>
            </w:pPr>
          </w:p>
          <w:p w:rsidRPr="0072313E" w:rsidR="0072313E" w:rsidP="0072313E" w:rsidRDefault="0072313E" w14:paraId="2C28721B" w14:textId="77777777">
            <w:pPr>
              <w:spacing w:before="0" w:line="260" w:lineRule="atLeast"/>
              <w:rPr>
                <w:rFonts w:eastAsia="SimSun"/>
                <w:color w:val="auto"/>
              </w:rPr>
            </w:pPr>
            <w:r>
              <w:rPr>
                <w:rFonts w:eastAsia="SimSun"/>
                <w:b/>
                <w:color w:val="auto"/>
              </w:rPr>
              <w:t xml:space="preserve">               </w:t>
            </w:r>
            <w:r w:rsidRPr="0072313E">
              <w:rPr>
                <w:rFonts w:eastAsia="SimSun"/>
                <w:b/>
                <w:color w:val="auto"/>
              </w:rPr>
              <w:t xml:space="preserve"> Figure 1 </w:t>
            </w:r>
            <w:r w:rsidRPr="0072313E">
              <w:rPr>
                <w:rFonts w:eastAsia="SimSun"/>
                <w:color w:val="auto"/>
              </w:rPr>
              <w:t>shows an animal cell viewed using a microscope</w:t>
            </w:r>
          </w:p>
          <w:p w:rsidRPr="0072313E" w:rsidR="0072313E" w:rsidP="0072313E" w:rsidRDefault="0072313E" w14:paraId="26AE47EF" w14:textId="77777777">
            <w:pPr>
              <w:spacing w:before="0" w:line="260" w:lineRule="atLeast"/>
              <w:rPr>
                <w:rFonts w:hint="eastAsia" w:ascii="ArialMT" w:hAnsi="ArialMT" w:eastAsia="SimSun"/>
                <w:color w:val="auto"/>
              </w:rPr>
            </w:pPr>
          </w:p>
          <w:p w:rsidRPr="0072313E" w:rsidR="0072313E" w:rsidP="0072313E" w:rsidRDefault="0072313E" w14:paraId="070A524D" w14:textId="77777777">
            <w:pPr>
              <w:spacing w:before="0" w:line="260" w:lineRule="atLeast"/>
              <w:rPr>
                <w:rFonts w:hint="eastAsia" w:ascii="ArialMT" w:hAnsi="ArialMT" w:eastAsia="SimSun"/>
                <w:color w:val="auto"/>
              </w:rPr>
            </w:pPr>
          </w:p>
          <w:p w:rsidRPr="0072313E" w:rsidR="0072313E" w:rsidP="0072313E" w:rsidRDefault="0072313E" w14:paraId="32040979" w14:textId="77777777">
            <w:pPr>
              <w:spacing w:before="0" w:line="260" w:lineRule="atLeast"/>
              <w:rPr>
                <w:rFonts w:hint="eastAsia" w:ascii="ArialMT" w:hAnsi="ArialMT" w:eastAsia="SimSun"/>
                <w:color w:val="auto"/>
              </w:rPr>
            </w:pPr>
          </w:p>
          <w:p w:rsidRPr="0072313E" w:rsidR="0072313E" w:rsidP="0072313E" w:rsidRDefault="0072313E" w14:paraId="5FEC34F5" w14:textId="77777777">
            <w:pPr>
              <w:spacing w:before="0" w:line="260" w:lineRule="atLeast"/>
              <w:rPr>
                <w:rFonts w:hint="eastAsia" w:ascii="ArialMT" w:hAnsi="ArialMT" w:eastAsia="SimSun"/>
                <w:color w:val="auto"/>
              </w:rPr>
            </w:pPr>
          </w:p>
          <w:p w:rsidRPr="0072313E" w:rsidR="0072313E" w:rsidP="0072313E" w:rsidRDefault="0072313E" w14:paraId="03B87838" w14:textId="77777777">
            <w:pPr>
              <w:spacing w:before="0" w:line="260" w:lineRule="atLeast"/>
              <w:rPr>
                <w:rFonts w:hint="eastAsia" w:ascii="ArialMT" w:hAnsi="ArialMT" w:eastAsia="SimSun"/>
                <w:color w:val="auto"/>
              </w:rPr>
            </w:pPr>
          </w:p>
          <w:p w:rsidRPr="0072313E" w:rsidR="0072313E" w:rsidP="0072313E" w:rsidRDefault="0072313E" w14:paraId="56E8AE52" w14:textId="77777777">
            <w:pPr>
              <w:spacing w:before="0" w:line="260" w:lineRule="atLeast"/>
              <w:rPr>
                <w:rFonts w:hint="eastAsia" w:ascii="ArialMT" w:hAnsi="ArialMT" w:eastAsia="SimSun"/>
                <w:color w:val="auto"/>
              </w:rPr>
            </w:pPr>
          </w:p>
          <w:p w:rsidRPr="0072313E" w:rsidR="0072313E" w:rsidP="0072313E" w:rsidRDefault="0072313E" w14:paraId="37745F8C" w14:textId="77777777">
            <w:pPr>
              <w:spacing w:before="0" w:line="260" w:lineRule="atLeast"/>
              <w:rPr>
                <w:rFonts w:hint="eastAsia" w:ascii="ArialMT" w:hAnsi="ArialMT" w:eastAsia="SimSun"/>
                <w:color w:val="auto"/>
              </w:rPr>
            </w:pPr>
          </w:p>
          <w:p w:rsidRPr="0072313E" w:rsidR="0072313E" w:rsidP="0072313E" w:rsidRDefault="0072313E" w14:paraId="06825CF2" w14:textId="77777777">
            <w:pPr>
              <w:spacing w:before="0" w:line="260" w:lineRule="atLeast"/>
              <w:rPr>
                <w:rFonts w:hint="eastAsia" w:ascii="ArialMT" w:hAnsi="ArialMT" w:eastAsia="SimSun"/>
                <w:color w:val="auto"/>
              </w:rPr>
            </w:pPr>
          </w:p>
          <w:p w:rsidRPr="0072313E" w:rsidR="0072313E" w:rsidP="0072313E" w:rsidRDefault="0072313E" w14:paraId="523476A5" w14:textId="77777777">
            <w:pPr>
              <w:spacing w:before="0" w:line="260" w:lineRule="atLeast"/>
              <w:rPr>
                <w:rFonts w:hint="eastAsia" w:ascii="ArialMT" w:hAnsi="ArialMT" w:eastAsia="SimSun"/>
                <w:color w:val="auto"/>
              </w:rPr>
            </w:pPr>
          </w:p>
          <w:p w:rsidRPr="0072313E" w:rsidR="0072313E" w:rsidP="0072313E" w:rsidRDefault="0072313E" w14:paraId="41B883C3" w14:textId="77777777">
            <w:pPr>
              <w:spacing w:before="0" w:line="260" w:lineRule="atLeast"/>
              <w:rPr>
                <w:rFonts w:hint="eastAsia" w:ascii="ArialMT" w:hAnsi="ArialMT" w:eastAsia="SimSun"/>
                <w:color w:val="auto"/>
              </w:rPr>
            </w:pPr>
          </w:p>
          <w:p w:rsidRPr="0072313E" w:rsidR="0072313E" w:rsidP="0072313E" w:rsidRDefault="0072313E" w14:paraId="5EA3B84A" w14:textId="77777777">
            <w:pPr>
              <w:spacing w:before="0" w:line="260" w:lineRule="atLeast"/>
              <w:rPr>
                <w:rFonts w:hint="eastAsia" w:ascii="ArialMT" w:hAnsi="ArialMT" w:eastAsia="SimSun"/>
                <w:color w:val="auto"/>
              </w:rPr>
            </w:pPr>
          </w:p>
          <w:p w:rsidRPr="0072313E" w:rsidR="0072313E" w:rsidP="0072313E" w:rsidRDefault="0072313E" w14:paraId="49E1D0AA" w14:textId="77777777">
            <w:pPr>
              <w:spacing w:before="0" w:line="260" w:lineRule="atLeast"/>
              <w:rPr>
                <w:rFonts w:hint="eastAsia" w:ascii="ArialMT" w:hAnsi="ArialMT" w:eastAsia="SimSun"/>
                <w:color w:val="auto"/>
              </w:rPr>
            </w:pPr>
          </w:p>
          <w:p w:rsidRPr="0072313E" w:rsidR="0072313E" w:rsidP="0072313E" w:rsidRDefault="0072313E" w14:paraId="770EE52B" w14:textId="77777777">
            <w:pPr>
              <w:spacing w:before="0" w:line="260" w:lineRule="atLeast"/>
              <w:rPr>
                <w:rFonts w:hint="eastAsia" w:ascii="ArialMT" w:hAnsi="ArialMT" w:eastAsia="SimSun"/>
                <w:color w:val="auto"/>
              </w:rPr>
            </w:pPr>
          </w:p>
          <w:p w:rsidRPr="0072313E" w:rsidR="0072313E" w:rsidP="0072313E" w:rsidRDefault="0072313E" w14:paraId="117A938B" w14:textId="77777777">
            <w:pPr>
              <w:spacing w:before="0" w:line="260" w:lineRule="atLeast"/>
              <w:rPr>
                <w:rFonts w:hint="eastAsia" w:ascii="ArialMT" w:hAnsi="ArialMT" w:eastAsia="SimSun"/>
                <w:color w:val="auto"/>
              </w:rPr>
            </w:pPr>
          </w:p>
          <w:p w:rsidRPr="0072313E" w:rsidR="0072313E" w:rsidP="0072313E" w:rsidRDefault="0072313E" w14:paraId="267AE4C9" w14:textId="77777777">
            <w:pPr>
              <w:spacing w:before="0" w:line="260" w:lineRule="atLeast"/>
              <w:rPr>
                <w:rFonts w:hint="eastAsia" w:ascii="ArialMT" w:hAnsi="ArialMT" w:eastAsia="SimSun"/>
                <w:color w:val="auto"/>
              </w:rPr>
            </w:pPr>
          </w:p>
          <w:p w:rsidRPr="0072313E" w:rsidR="0072313E" w:rsidP="0072313E" w:rsidRDefault="0072313E" w14:paraId="53A7A9B7" w14:textId="77777777">
            <w:pPr>
              <w:spacing w:before="0" w:line="260" w:lineRule="atLeast"/>
              <w:rPr>
                <w:rFonts w:hint="eastAsia" w:ascii="ArialMT" w:hAnsi="ArialMT" w:eastAsia="SimSun"/>
                <w:color w:val="auto"/>
              </w:rPr>
            </w:pPr>
          </w:p>
          <w:p w:rsidRPr="0072313E" w:rsidR="0072313E" w:rsidP="0072313E" w:rsidRDefault="0072313E" w14:paraId="6226C23F" w14:textId="77777777">
            <w:pPr>
              <w:spacing w:before="0" w:line="260" w:lineRule="atLeast"/>
              <w:rPr>
                <w:rFonts w:eastAsia="SimSun"/>
                <w:color w:val="auto"/>
              </w:rPr>
            </w:pPr>
            <w:r w:rsidRPr="0072313E">
              <w:rPr>
                <w:rFonts w:eastAsia="SimSun"/>
                <w:noProof/>
                <w:color w:val="auto"/>
                <w:szCs w:val="24"/>
                <w:lang w:val="en-GB" w:eastAsia="en-GB"/>
              </w:rPr>
              <w:drawing>
                <wp:anchor distT="0" distB="0" distL="114300" distR="114300" simplePos="0" relativeHeight="251658240" behindDoc="1" locked="0" layoutInCell="1" allowOverlap="1" wp14:anchorId="0E5B8272" wp14:editId="67A7FD1E">
                  <wp:simplePos x="0" y="0"/>
                  <wp:positionH relativeFrom="column">
                    <wp:posOffset>818515</wp:posOffset>
                  </wp:positionH>
                  <wp:positionV relativeFrom="paragraph">
                    <wp:posOffset>-2553970</wp:posOffset>
                  </wp:positionV>
                  <wp:extent cx="3193415" cy="2242185"/>
                  <wp:effectExtent l="0" t="0" r="6985" b="5715"/>
                  <wp:wrapTight wrapText="bothSides">
                    <wp:wrapPolygon edited="0">
                      <wp:start x="0" y="0"/>
                      <wp:lineTo x="0" y="21472"/>
                      <wp:lineTo x="21518" y="21472"/>
                      <wp:lineTo x="21518" y="0"/>
                      <wp:lineTo x="0" y="0"/>
                    </wp:wrapPolygon>
                  </wp:wrapTight>
                  <wp:docPr id="23" name="Picture 23" descr="page2image6194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6194649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93415" cy="224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13E">
              <w:rPr>
                <w:rFonts w:eastAsia="SimSun"/>
                <w:color w:val="auto"/>
              </w:rPr>
              <w:t>The cell contains a nucleus.</w:t>
            </w:r>
          </w:p>
          <w:p w:rsidRPr="0072313E" w:rsidR="0072313E" w:rsidP="0072313E" w:rsidRDefault="0072313E" w14:paraId="03F6D2E4" w14:textId="77777777">
            <w:pPr>
              <w:numPr>
                <w:ilvl w:val="0"/>
                <w:numId w:val="36"/>
              </w:numPr>
              <w:spacing w:before="100" w:beforeAutospacing="1" w:after="100" w:afterAutospacing="1" w:line="260" w:lineRule="atLeast"/>
              <w:rPr>
                <w:rFonts w:eastAsia="SimSun"/>
                <w:color w:val="auto"/>
              </w:rPr>
            </w:pPr>
            <w:r w:rsidRPr="0072313E">
              <w:rPr>
                <w:rFonts w:eastAsia="SimSun"/>
                <w:color w:val="auto"/>
              </w:rPr>
              <w:t>State the function of the nucleus.</w:t>
            </w:r>
            <w:r w:rsidRPr="0072313E">
              <w:rPr>
                <w:rFonts w:eastAsia="SimSun"/>
                <w:color w:val="auto"/>
              </w:rPr>
              <w:br/>
            </w:r>
          </w:p>
          <w:p w:rsidRPr="0072313E" w:rsidR="0072313E" w:rsidP="0072313E" w:rsidRDefault="0072313E" w14:paraId="2F052CCD" w14:textId="77777777">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type of cell that does </w:t>
            </w:r>
            <w:r w:rsidRPr="0072313E">
              <w:rPr>
                <w:rFonts w:eastAsia="SimSun"/>
                <w:b/>
                <w:color w:val="auto"/>
              </w:rPr>
              <w:t xml:space="preserve">not </w:t>
            </w:r>
            <w:r w:rsidRPr="0072313E">
              <w:rPr>
                <w:rFonts w:eastAsia="SimSun"/>
                <w:color w:val="auto"/>
              </w:rPr>
              <w:t xml:space="preserve">contain a nucleus. </w:t>
            </w:r>
            <w:r w:rsidRPr="0072313E">
              <w:rPr>
                <w:rFonts w:eastAsia="SimSun"/>
                <w:color w:val="auto"/>
              </w:rPr>
              <w:br/>
            </w:r>
          </w:p>
          <w:p w:rsidRPr="0072313E" w:rsidR="0072313E" w:rsidP="0072313E" w:rsidRDefault="0072313E" w14:paraId="7494823F" w14:textId="77777777">
            <w:pPr>
              <w:numPr>
                <w:ilvl w:val="0"/>
                <w:numId w:val="36"/>
              </w:numPr>
              <w:spacing w:before="100" w:beforeAutospacing="1" w:after="100" w:afterAutospacing="1" w:line="260" w:lineRule="atLeast"/>
              <w:rPr>
                <w:rFonts w:eastAsia="SimSun"/>
                <w:color w:val="auto"/>
              </w:rPr>
            </w:pPr>
            <w:r w:rsidRPr="0072313E">
              <w:rPr>
                <w:rFonts w:eastAsia="SimSun"/>
                <w:color w:val="auto"/>
              </w:rPr>
              <w:t>On the diagram label three parts of the cell.</w:t>
            </w:r>
            <w:r w:rsidRPr="0072313E">
              <w:rPr>
                <w:rFonts w:eastAsia="SimSun"/>
                <w:color w:val="auto"/>
              </w:rPr>
              <w:br/>
            </w:r>
          </w:p>
          <w:p w:rsidRPr="0072313E" w:rsidR="0072313E" w:rsidP="0072313E" w:rsidRDefault="0072313E" w14:paraId="0055998F" w14:textId="77777777">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structure found in a plant cell but </w:t>
            </w:r>
            <w:r w:rsidRPr="0072313E">
              <w:rPr>
                <w:rFonts w:eastAsia="SimSun"/>
                <w:b/>
                <w:color w:val="auto"/>
              </w:rPr>
              <w:t xml:space="preserve">not </w:t>
            </w:r>
            <w:r w:rsidRPr="0072313E">
              <w:rPr>
                <w:rFonts w:eastAsia="SimSun"/>
                <w:color w:val="auto"/>
              </w:rPr>
              <w:t xml:space="preserve">found in an animal cell. </w:t>
            </w:r>
          </w:p>
          <w:p w:rsidR="00EC16A8" w:rsidP="00EC16A8" w:rsidRDefault="0072313E" w14:paraId="0909612F" w14:textId="6FC724DC">
            <w:pPr>
              <w:spacing w:before="100" w:beforeAutospacing="1" w:after="100" w:afterAutospacing="1"/>
              <w:ind w:left="360"/>
              <w:rPr>
                <w:rFonts w:eastAsia="SimSun"/>
                <w:bCs w:val="0"/>
                <w:color w:val="auto"/>
              </w:rPr>
            </w:pPr>
            <w:r w:rsidRPr="0072313E">
              <w:rPr>
                <w:rFonts w:eastAsia="SimSun"/>
                <w:color w:val="auto"/>
              </w:rPr>
              <w:t xml:space="preserve">   </w:t>
            </w:r>
          </w:p>
          <w:p w:rsidRPr="00EC16A8" w:rsidR="009461BE" w:rsidP="00EC16A8" w:rsidRDefault="009461BE" w14:paraId="45DE0A8D" w14:textId="77777777">
            <w:pPr>
              <w:spacing w:before="100" w:beforeAutospacing="1" w:after="100" w:afterAutospacing="1"/>
              <w:ind w:left="360"/>
              <w:rPr>
                <w:rFonts w:eastAsia="SimSun"/>
                <w:bCs w:val="0"/>
                <w:color w:val="auto"/>
                <w:sz w:val="6"/>
                <w:szCs w:val="6"/>
              </w:rPr>
            </w:pPr>
          </w:p>
          <w:p w:rsidRPr="00EC16A8" w:rsidR="0072313E" w:rsidP="009461BE" w:rsidRDefault="009461BE" w14:paraId="2536F264" w14:textId="3F25562C">
            <w:pPr>
              <w:spacing w:before="100" w:beforeAutospacing="1" w:after="100" w:afterAutospacing="1"/>
              <w:rPr>
                <w:rFonts w:eastAsia="SimSun"/>
                <w:bCs w:val="0"/>
                <w:color w:val="auto"/>
              </w:rPr>
            </w:pPr>
            <w:r w:rsidRPr="0072313E">
              <w:rPr>
                <w:rFonts w:ascii="Times New Roman" w:hAnsi="Times New Roman" w:eastAsia="SimSun"/>
                <w:noProof/>
                <w:color w:val="auto"/>
                <w:sz w:val="24"/>
                <w:szCs w:val="24"/>
                <w:lang w:val="en-GB" w:eastAsia="en-GB"/>
              </w:rPr>
              <w:drawing>
                <wp:anchor distT="0" distB="0" distL="114300" distR="114300" simplePos="0" relativeHeight="251658241" behindDoc="1" locked="0" layoutInCell="1" allowOverlap="1" wp14:anchorId="32A66076" wp14:editId="06D42C28">
                  <wp:simplePos x="0" y="0"/>
                  <wp:positionH relativeFrom="column">
                    <wp:posOffset>1065530</wp:posOffset>
                  </wp:positionH>
                  <wp:positionV relativeFrom="paragraph">
                    <wp:posOffset>446405</wp:posOffset>
                  </wp:positionV>
                  <wp:extent cx="1786255" cy="1057275"/>
                  <wp:effectExtent l="0" t="0" r="4445" b="9525"/>
                  <wp:wrapTight wrapText="bothSides">
                    <wp:wrapPolygon edited="0">
                      <wp:start x="0" y="0"/>
                      <wp:lineTo x="0" y="21405"/>
                      <wp:lineTo x="21423" y="21405"/>
                      <wp:lineTo x="21423" y="0"/>
                      <wp:lineTo x="0" y="0"/>
                    </wp:wrapPolygon>
                  </wp:wrapTight>
                  <wp:docPr id="25" name="Picture 25" descr="page4image6204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6204974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8625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13E" w:rsidR="0072313E">
              <w:rPr>
                <w:rFonts w:eastAsia="SimSun"/>
                <w:color w:val="auto"/>
              </w:rPr>
              <w:t>The figure below</w:t>
            </w:r>
            <w:r w:rsidRPr="0072313E" w:rsidR="0072313E">
              <w:rPr>
                <w:rFonts w:eastAsia="SimSun"/>
                <w:b/>
                <w:color w:val="auto"/>
              </w:rPr>
              <w:t xml:space="preserve"> </w:t>
            </w:r>
            <w:r w:rsidRPr="0072313E" w:rsidR="0072313E">
              <w:rPr>
                <w:rFonts w:eastAsia="SimSun"/>
                <w:color w:val="auto"/>
              </w:rPr>
              <w:t>shows some different cells.</w:t>
            </w:r>
            <w:r w:rsidRPr="0072313E" w:rsidR="0072313E">
              <w:rPr>
                <w:rFonts w:ascii="ArialMT" w:hAnsi="ArialMT" w:eastAsia="SimSun"/>
                <w:color w:val="auto"/>
              </w:rPr>
              <w:br/>
            </w:r>
          </w:p>
          <w:p w:rsidRPr="0072313E" w:rsidR="0072313E" w:rsidP="0072313E" w:rsidRDefault="0072313E" w14:paraId="47FDB3E1" w14:textId="69DD1407">
            <w:pPr>
              <w:spacing w:before="100" w:beforeAutospacing="1" w:after="100" w:afterAutospacing="1"/>
              <w:rPr>
                <w:rFonts w:ascii="Times New Roman" w:hAnsi="Times New Roman" w:eastAsia="SimSun"/>
                <w:color w:val="auto"/>
                <w:sz w:val="24"/>
                <w:szCs w:val="24"/>
              </w:rPr>
            </w:pPr>
          </w:p>
          <w:p w:rsidRPr="0072313E" w:rsidR="0072313E" w:rsidP="0072313E" w:rsidRDefault="0072313E" w14:paraId="6AEA9880" w14:textId="77777777">
            <w:pPr>
              <w:spacing w:before="100" w:beforeAutospacing="1" w:after="100" w:afterAutospacing="1"/>
              <w:rPr>
                <w:rFonts w:ascii="Times New Roman" w:hAnsi="Times New Roman" w:eastAsia="SimSun"/>
                <w:color w:val="auto"/>
                <w:sz w:val="24"/>
                <w:szCs w:val="24"/>
              </w:rPr>
            </w:pPr>
          </w:p>
          <w:p w:rsidRPr="0072313E" w:rsidR="0072313E" w:rsidP="0072313E" w:rsidRDefault="0072313E" w14:paraId="44E95791" w14:textId="77777777">
            <w:pPr>
              <w:spacing w:before="100" w:beforeAutospacing="1" w:after="100" w:afterAutospacing="1"/>
              <w:rPr>
                <w:rFonts w:ascii="Times New Roman" w:hAnsi="Times New Roman" w:eastAsia="SimSun"/>
                <w:color w:val="auto"/>
                <w:sz w:val="24"/>
                <w:szCs w:val="24"/>
              </w:rPr>
            </w:pPr>
          </w:p>
          <w:p w:rsidRPr="0072313E" w:rsidR="0072313E" w:rsidP="0072313E" w:rsidRDefault="0072313E" w14:paraId="46D13343" w14:textId="77777777">
            <w:pPr>
              <w:spacing w:before="100" w:beforeAutospacing="1" w:after="100" w:afterAutospacing="1"/>
              <w:rPr>
                <w:rFonts w:ascii="Times New Roman" w:hAnsi="Times New Roman" w:eastAsia="SimSun"/>
                <w:color w:val="auto"/>
                <w:sz w:val="24"/>
                <w:szCs w:val="24"/>
              </w:rPr>
            </w:pPr>
          </w:p>
          <w:p w:rsidRPr="0072313E" w:rsidR="0072313E" w:rsidP="0072313E" w:rsidRDefault="0072313E" w14:paraId="62A86628" w14:textId="1238909D">
            <w:pPr>
              <w:spacing w:before="100" w:beforeAutospacing="1" w:after="100" w:afterAutospacing="1"/>
              <w:rPr>
                <w:rFonts w:eastAsia="SimSun"/>
                <w:color w:val="auto"/>
              </w:rPr>
            </w:pPr>
            <w:r w:rsidRPr="0072313E">
              <w:rPr>
                <w:rFonts w:eastAsia="SimSun"/>
                <w:color w:val="auto"/>
              </w:rPr>
              <w:t xml:space="preserve">The real length from point </w:t>
            </w:r>
            <w:r w:rsidRPr="0072313E">
              <w:rPr>
                <w:rFonts w:eastAsia="SimSun"/>
                <w:b/>
                <w:color w:val="auto"/>
              </w:rPr>
              <w:t xml:space="preserve">X </w:t>
            </w:r>
            <w:r w:rsidRPr="0072313E">
              <w:rPr>
                <w:rFonts w:eastAsia="SimSun"/>
                <w:color w:val="auto"/>
              </w:rPr>
              <w:t xml:space="preserve">to point </w:t>
            </w:r>
            <w:r w:rsidRPr="0072313E">
              <w:rPr>
                <w:rFonts w:eastAsia="SimSun"/>
                <w:b/>
                <w:color w:val="auto"/>
              </w:rPr>
              <w:t>Y</w:t>
            </w:r>
            <w:r w:rsidRPr="0072313E">
              <w:rPr>
                <w:rFonts w:eastAsia="SimSun"/>
                <w:color w:val="auto"/>
              </w:rPr>
              <w:t>i s 0.06</w:t>
            </w:r>
            <w:r w:rsidR="00441EF9">
              <w:rPr>
                <w:rFonts w:eastAsia="SimSun"/>
                <w:color w:val="auto"/>
              </w:rPr>
              <w:t xml:space="preserve"> </w:t>
            </w:r>
            <w:r w:rsidRPr="0072313E">
              <w:rPr>
                <w:rFonts w:eastAsia="SimSun"/>
                <w:color w:val="auto"/>
              </w:rPr>
              <w:t>mm.</w:t>
            </w:r>
          </w:p>
          <w:p w:rsidRPr="0072313E" w:rsidR="0072313E" w:rsidP="0072313E" w:rsidRDefault="0072313E" w14:paraId="7163FE0B" w14:textId="77777777">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Calculate the magnification. </w:t>
            </w:r>
          </w:p>
          <w:p w:rsidRPr="0072313E" w:rsidR="0072313E" w:rsidP="0072313E" w:rsidRDefault="0072313E" w14:paraId="2415F352" w14:textId="77777777">
            <w:pPr>
              <w:spacing w:before="100" w:beforeAutospacing="1" w:after="100" w:afterAutospacing="1"/>
              <w:rPr>
                <w:rFonts w:eastAsia="SimSun"/>
                <w:color w:val="auto"/>
                <w:sz w:val="24"/>
                <w:szCs w:val="24"/>
              </w:rPr>
            </w:pPr>
            <w:r w:rsidRPr="0072313E">
              <w:rPr>
                <w:rFonts w:eastAsia="SimSun"/>
                <w:color w:val="auto"/>
              </w:rPr>
              <w:br/>
            </w:r>
            <w:r w:rsidRPr="0072313E">
              <w:rPr>
                <w:rFonts w:eastAsia="SimSun"/>
                <w:color w:val="auto"/>
              </w:rPr>
              <w:t>The cells shown above</w:t>
            </w:r>
            <w:r w:rsidRPr="0072313E">
              <w:rPr>
                <w:rFonts w:eastAsia="SimSun"/>
                <w:b/>
                <w:color w:val="auto"/>
              </w:rPr>
              <w:t xml:space="preserve"> </w:t>
            </w:r>
            <w:r w:rsidRPr="0072313E">
              <w:rPr>
                <w:rFonts w:eastAsia="SimSun"/>
                <w:color w:val="auto"/>
              </w:rPr>
              <w:t xml:space="preserve">were viewed using a light microscope. </w:t>
            </w:r>
          </w:p>
          <w:p w:rsidRPr="009461BE" w:rsidR="0072313E" w:rsidP="009461BE" w:rsidRDefault="0072313E" w14:paraId="6507275E" w14:textId="1106733B">
            <w:pPr>
              <w:numPr>
                <w:ilvl w:val="0"/>
                <w:numId w:val="36"/>
              </w:numPr>
              <w:spacing w:before="100" w:beforeAutospacing="1" w:after="100" w:afterAutospacing="1" w:line="260" w:lineRule="atLeast"/>
              <w:rPr>
                <w:rFonts w:eastAsia="SimSun"/>
                <w:color w:val="auto"/>
                <w:sz w:val="24"/>
                <w:szCs w:val="24"/>
              </w:rPr>
            </w:pPr>
            <w:r w:rsidRPr="0072313E">
              <w:rPr>
                <w:rFonts w:eastAsia="SimSun"/>
                <w:color w:val="auto"/>
              </w:rPr>
              <w:t xml:space="preserve">Give </w:t>
            </w:r>
            <w:r w:rsidRPr="0072313E">
              <w:rPr>
                <w:rFonts w:eastAsia="SimSun"/>
                <w:b/>
                <w:color w:val="auto"/>
              </w:rPr>
              <w:t xml:space="preserve">two </w:t>
            </w:r>
            <w:r w:rsidRPr="0072313E">
              <w:rPr>
                <w:rFonts w:eastAsia="SimSun"/>
                <w:color w:val="auto"/>
              </w:rPr>
              <w:t xml:space="preserve">advantages of using an electron microscope instead of a light microscope. </w:t>
            </w:r>
            <w:r w:rsidRPr="0072313E">
              <w:rPr>
                <w:rFonts w:eastAsia="SimSun"/>
                <w:color w:val="auto"/>
                <w:szCs w:val="24"/>
              </w:rPr>
              <w:fldChar w:fldCharType="begin"/>
            </w:r>
            <w:r w:rsidRPr="0072313E">
              <w:rPr>
                <w:rFonts w:eastAsia="SimSun"/>
                <w:color w:val="auto"/>
                <w:szCs w:val="24"/>
              </w:rPr>
              <w:instrText xml:space="preserve"> INCLUDEPICTURE "e:\\var\\folders\\16\\c72kl4wn6g35xl3syhz5fc580000gp\\T\\com.microsoft.Word\\WebArchiveCopyPasteTempFiles\\page4image62049744" \* MERGEFORMAT </w:instrText>
            </w:r>
            <w:r w:rsidRPr="0072313E">
              <w:rPr>
                <w:rFonts w:eastAsia="SimSun"/>
                <w:color w:val="auto"/>
                <w:szCs w:val="24"/>
              </w:rPr>
              <w:fldChar w:fldCharType="end"/>
            </w:r>
          </w:p>
        </w:tc>
      </w:tr>
    </w:tbl>
    <w:p w:rsidR="00961041" w:rsidP="00CB215E" w:rsidRDefault="00961041" w14:paraId="530A47CA" w14:textId="77777777"/>
    <w:p w:rsidR="0072313E" w:rsidP="0072313E" w:rsidRDefault="0072313E" w14:paraId="4C70F59C" w14:textId="77777777">
      <w:pPr>
        <w:spacing w:before="0"/>
      </w:pPr>
      <w:r>
        <w:br w:type="page"/>
      </w:r>
    </w:p>
    <w:p w:rsidR="0072313E" w:rsidP="0072313E" w:rsidRDefault="0072313E" w14:paraId="248B4AB9" w14:textId="77777777">
      <w:pPr>
        <w:spacing w:before="0"/>
      </w:pPr>
    </w:p>
    <w:tbl>
      <w:tblPr>
        <w:tblStyle w:val="LightList-Accent1"/>
        <w:tblW w:w="5000" w:type="pct"/>
        <w:tblLook w:val="04A0" w:firstRow="1" w:lastRow="0" w:firstColumn="1" w:lastColumn="0" w:noHBand="0" w:noVBand="1"/>
      </w:tblPr>
      <w:tblGrid>
        <w:gridCol w:w="8296"/>
      </w:tblGrid>
      <w:tr w:rsidRPr="00F94480" w:rsidR="0072313E" w:rsidTr="003426D7" w14:paraId="39A8F589" w14:textId="77777777">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72313E" w:rsidP="003235D4" w:rsidRDefault="0072313E" w14:paraId="0EBE6803" w14:textId="77777777">
            <w:pPr>
              <w:spacing w:after="120" w:line="260" w:lineRule="atLeast"/>
              <w:rPr>
                <w:rFonts w:ascii="AQA Chevin Pro DemiBold" w:hAnsi="AQA Chevin Pro DemiBold"/>
                <w:bCs w:val="0"/>
                <w:color w:val="auto"/>
                <w:sz w:val="28"/>
                <w:szCs w:val="28"/>
              </w:rPr>
            </w:pPr>
            <w:r w:rsidRPr="0072313E">
              <w:rPr>
                <w:rFonts w:ascii="AQA Chevin Pro Medium" w:hAnsi="AQA Chevin Pro Medium"/>
                <w:b/>
                <w:bCs w:val="0"/>
                <w:color w:val="FFFFFF" w:themeColor="background1"/>
              </w:rPr>
              <w:t>Activity 13 Cell division</w:t>
            </w:r>
            <w:r w:rsidRPr="00D016D3">
              <w:rPr>
                <w:rFonts w:ascii="AQA Chevin Pro DemiBold" w:hAnsi="AQA Chevin Pro DemiBold"/>
                <w:color w:val="auto"/>
                <w:sz w:val="28"/>
                <w:szCs w:val="28"/>
              </w:rPr>
              <w:t xml:space="preserve"> </w:t>
            </w:r>
          </w:p>
        </w:tc>
      </w:tr>
      <w:tr w:rsidRPr="00F94480" w:rsidR="0072313E" w:rsidTr="00ED6D7C" w14:paraId="4306F2C5" w14:textId="77777777">
        <w:trPr>
          <w:cnfStyle w:val="000000100000" w:firstRow="0" w:lastRow="0" w:firstColumn="0" w:lastColumn="0" w:oddVBand="0" w:evenVBand="0" w:oddHBand="1" w:evenHBand="0" w:firstRowFirstColumn="0" w:firstRowLastColumn="0" w:lastRowFirstColumn="0" w:lastRowLastColumn="0"/>
          <w:trHeight w:val="3338"/>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ED6D7C" w:rsidR="0072313E" w:rsidP="00954E7D" w:rsidRDefault="0072313E" w14:paraId="21E05653" w14:textId="77777777">
            <w:pPr>
              <w:rPr>
                <w:lang w:val="en-GB"/>
              </w:rPr>
            </w:pPr>
            <w:r w:rsidRPr="00ED6D7C">
              <w:t>There is sometimes confusion between how and cells divide by mitosis and meiosis.  You need to understand the purpose and features of each process and the role of mitosis in the cell cycle.</w:t>
            </w:r>
          </w:p>
          <w:p w:rsidRPr="00ED6D7C" w:rsidR="0072313E" w:rsidP="00954E7D" w:rsidRDefault="0072313E" w14:paraId="365C618E" w14:textId="77777777">
            <w:pPr>
              <w:pStyle w:val="NormalWeb"/>
              <w:rPr>
                <w:rFonts w:ascii="Arial" w:hAnsi="Arial" w:cs="Arial"/>
              </w:rPr>
            </w:pPr>
            <w:r w:rsidRPr="00ED6D7C">
              <w:rPr>
                <w:rFonts w:ascii="Arial" w:hAnsi="Arial" w:cs="Arial"/>
              </w:rPr>
              <w:t xml:space="preserve">Cell division is needed for growth and for reproduction. </w:t>
            </w:r>
          </w:p>
          <w:p w:rsidRPr="00ED6D7C" w:rsidR="0072313E" w:rsidP="00954E7D" w:rsidRDefault="0072313E" w14:paraId="11174F4B" w14:textId="77777777">
            <w:r w:rsidRPr="00ED6D7C">
              <w:rPr>
                <w:b/>
              </w:rPr>
              <w:t xml:space="preserve">Table 3 </w:t>
            </w:r>
            <w:r w:rsidRPr="00ED6D7C">
              <w:t xml:space="preserve">contains three statements about cell division. </w:t>
            </w:r>
            <w:r w:rsidRPr="00ED6D7C">
              <w:br/>
            </w:r>
            <w:r w:rsidRPr="00ED6D7C">
              <w:t xml:space="preserve">Complete </w:t>
            </w:r>
            <w:r w:rsidRPr="00ED6D7C">
              <w:rPr>
                <w:b/>
              </w:rPr>
              <w:t>Table 3</w:t>
            </w:r>
            <w:r w:rsidRPr="00ED6D7C">
              <w:t xml:space="preserve"> by ticking </w:t>
            </w:r>
            <w:r w:rsidRPr="00ED6D7C">
              <w:rPr>
                <w:b/>
              </w:rPr>
              <w:t xml:space="preserve">one </w:t>
            </w:r>
            <w:r w:rsidRPr="00ED6D7C">
              <w:t xml:space="preserve">box for each statement.        </w:t>
            </w:r>
          </w:p>
          <w:p w:rsidR="00ED6D7C" w:rsidP="00ED6D7C" w:rsidRDefault="0072313E" w14:paraId="4649A765" w14:textId="77777777">
            <w:pPr>
              <w:rPr>
                <w:bCs w:val="0"/>
              </w:rPr>
            </w:pPr>
            <w:r w:rsidRPr="00CD455E">
              <w:rPr>
                <w:noProof/>
                <w:lang w:val="en-GB" w:eastAsia="en-GB"/>
              </w:rPr>
              <w:drawing>
                <wp:inline distT="0" distB="0" distL="0" distR="0" wp14:anchorId="32AF4A71" wp14:editId="09C79F6E">
                  <wp:extent cx="5105400" cy="2273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05400" cy="2273300"/>
                          </a:xfrm>
                          <a:prstGeom prst="rect">
                            <a:avLst/>
                          </a:prstGeom>
                        </pic:spPr>
                      </pic:pic>
                    </a:graphicData>
                  </a:graphic>
                </wp:inline>
              </w:drawing>
            </w:r>
            <w:r w:rsidRPr="00F94480">
              <w:rPr>
                <w:rFonts w:ascii="ArialMT" w:hAnsi="ArialMT"/>
              </w:rPr>
              <w:t xml:space="preserve">                                            </w:t>
            </w:r>
          </w:p>
          <w:p w:rsidRPr="00ED6D7C" w:rsidR="00ED6D7C" w:rsidP="00ED6D7C" w:rsidRDefault="00ED6D7C" w14:paraId="12A79B8C" w14:textId="77777777">
            <w:pPr>
              <w:rPr>
                <w:b/>
                <w:bCs w:val="0"/>
                <w:sz w:val="20"/>
                <w:szCs w:val="20"/>
              </w:rPr>
            </w:pPr>
          </w:p>
        </w:tc>
      </w:tr>
    </w:tbl>
    <w:p w:rsidR="00B3487F" w:rsidP="00CB215E" w:rsidRDefault="00B3487F" w14:paraId="7C9C5025" w14:textId="77777777"/>
    <w:p w:rsidR="001E25B2" w:rsidRDefault="001E25B2" w14:paraId="13BBA0D1" w14:textId="77777777">
      <w:pPr>
        <w:spacing w:before="0"/>
      </w:pPr>
      <w:r>
        <w:br w:type="page"/>
      </w:r>
    </w:p>
    <w:p w:rsidR="002F6F08" w:rsidP="00CB215E" w:rsidRDefault="002F6F08" w14:paraId="201531B1" w14:textId="77777777"/>
    <w:tbl>
      <w:tblPr>
        <w:tblStyle w:val="LightList-Accent1"/>
        <w:tblW w:w="5000" w:type="pct"/>
        <w:tblLook w:val="04A0" w:firstRow="1" w:lastRow="0" w:firstColumn="1" w:lastColumn="0" w:noHBand="0" w:noVBand="1"/>
      </w:tblPr>
      <w:tblGrid>
        <w:gridCol w:w="8296"/>
      </w:tblGrid>
      <w:tr w:rsidRPr="0058340B" w:rsidR="001E25B2" w:rsidTr="003426D7" w14:paraId="3300CBD1"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1E25B2" w:rsidP="003235D4" w:rsidRDefault="001E25B2" w14:paraId="68201CE1" w14:textId="77777777">
            <w:pPr>
              <w:spacing w:after="120" w:line="260" w:lineRule="atLeast"/>
              <w:rPr>
                <w:rFonts w:ascii="AQA Chevin Pro DemiBold" w:hAnsi="AQA Chevin Pro DemiBold"/>
                <w:bCs w:val="0"/>
                <w:color w:val="auto"/>
                <w:sz w:val="28"/>
                <w:szCs w:val="28"/>
              </w:rPr>
            </w:pPr>
            <w:r w:rsidRPr="001E25B2">
              <w:rPr>
                <w:rFonts w:ascii="AQA Chevin Pro Medium" w:hAnsi="AQA Chevin Pro Medium"/>
                <w:b/>
                <w:bCs w:val="0"/>
                <w:color w:val="FFFFFF" w:themeColor="background1"/>
              </w:rPr>
              <w:t>Activity 14: Transport across cell membranes</w:t>
            </w:r>
            <w:r w:rsidRPr="0075505D">
              <w:rPr>
                <w:rFonts w:ascii="AQA Chevin Pro DemiBold" w:hAnsi="AQA Chevin Pro DemiBold"/>
                <w:color w:val="auto"/>
                <w:sz w:val="28"/>
                <w:szCs w:val="28"/>
              </w:rPr>
              <w:t xml:space="preserve"> </w:t>
            </w:r>
          </w:p>
        </w:tc>
      </w:tr>
      <w:tr w:rsidR="001E25B2" w:rsidTr="00B10AE6" w14:paraId="14AB2103" w14:textId="77777777">
        <w:trPr>
          <w:cnfStyle w:val="000000100000" w:firstRow="0" w:lastRow="0" w:firstColumn="0" w:lastColumn="0" w:oddVBand="0" w:evenVBand="0" w:oddHBand="1" w:evenHBand="0" w:firstRowFirstColumn="0" w:firstRowLastColumn="0" w:lastRowFirstColumn="0" w:lastRowLastColumn="0"/>
          <w:trHeight w:val="5964"/>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1E25B2" w:rsidR="001E25B2" w:rsidP="00954E7D" w:rsidRDefault="001E25B2" w14:paraId="4097CFDE" w14:textId="3E15F968">
            <w:pPr>
              <w:rPr>
                <w:b/>
              </w:rPr>
            </w:pPr>
            <w:r w:rsidRPr="00A7355E">
              <w:rPr>
                <w:b/>
                <w:sz w:val="28"/>
                <w:szCs w:val="28"/>
              </w:rPr>
              <w:br w:type="page"/>
            </w:r>
            <w:r w:rsidRPr="001E25B2">
              <w:rPr>
                <w:lang w:val="en-GB"/>
              </w:rPr>
              <w:t xml:space="preserve">In </w:t>
            </w:r>
            <w:r w:rsidR="006B0851">
              <w:rPr>
                <w:lang w:val="en-GB"/>
              </w:rPr>
              <w:t>B</w:t>
            </w:r>
            <w:r w:rsidRPr="001E25B2">
              <w:rPr>
                <w:lang w:val="en-GB"/>
              </w:rPr>
              <w:t xml:space="preserve">iology, many processes involve moving substances across boundaries.  Ensure that you know what each of diffusion, osmosis and active transport are and where each takes place.  Questions on transport across cell membranes often involve data and applying knowledge and understanding to unfamiliar contexts.  </w:t>
            </w:r>
          </w:p>
          <w:p w:rsidRPr="001E25B2" w:rsidR="001E25B2" w:rsidP="00954E7D" w:rsidRDefault="001E25B2" w14:paraId="1B0E414E" w14:textId="77777777">
            <w:pPr>
              <w:rPr>
                <w:lang w:val="en-GB"/>
              </w:rPr>
            </w:pPr>
            <w:r w:rsidRPr="001E25B2">
              <w:rPr>
                <w:lang w:val="en-GB"/>
              </w:rPr>
              <w:t xml:space="preserve">One of the required </w:t>
            </w:r>
            <w:proofErr w:type="spellStart"/>
            <w:r w:rsidRPr="001E25B2">
              <w:rPr>
                <w:lang w:val="en-GB"/>
              </w:rPr>
              <w:t>practicals</w:t>
            </w:r>
            <w:proofErr w:type="spellEnd"/>
            <w:r w:rsidRPr="001E25B2">
              <w:rPr>
                <w:lang w:val="en-GB"/>
              </w:rPr>
              <w:t xml:space="preserve"> at GCSE is on osmosis, make sure that you can interpret the graph used to show the results. </w:t>
            </w:r>
          </w:p>
          <w:p w:rsidRPr="001E25B2" w:rsidR="001E25B2" w:rsidP="00954E7D" w:rsidRDefault="001E25B2" w14:paraId="0CEC1605" w14:textId="77777777">
            <w:pPr>
              <w:pStyle w:val="NormalWeb"/>
              <w:rPr>
                <w:rFonts w:ascii="Arial" w:hAnsi="Arial" w:cs="Arial"/>
              </w:rPr>
            </w:pPr>
            <w:r w:rsidRPr="001E25B2">
              <w:rPr>
                <w:rFonts w:ascii="Arial" w:hAnsi="Arial" w:cs="Arial"/>
              </w:rPr>
              <w:t xml:space="preserve">A student carried out an investigation using chicken eggs. This is the method used. </w:t>
            </w:r>
          </w:p>
          <w:p w:rsidRPr="001E25B2" w:rsidR="001E25B2" w:rsidP="001E25B2" w:rsidRDefault="001E25B2" w14:paraId="581578A2" w14:textId="77777777">
            <w:pPr>
              <w:pStyle w:val="NormalWeb"/>
              <w:numPr>
                <w:ilvl w:val="0"/>
                <w:numId w:val="37"/>
              </w:numPr>
              <w:rPr>
                <w:rFonts w:ascii="Arial" w:hAnsi="Arial" w:cs="Arial"/>
              </w:rPr>
            </w:pPr>
            <w:r w:rsidRPr="001E25B2">
              <w:rPr>
                <w:rFonts w:ascii="Arial" w:hAnsi="Arial" w:cs="Arial"/>
              </w:rPr>
              <w:t xml:space="preserve">Place 5 eggs in acid for 24 hours to dissolve the </w:t>
            </w:r>
            <w:proofErr w:type="gramStart"/>
            <w:r w:rsidRPr="001E25B2">
              <w:rPr>
                <w:rFonts w:ascii="Arial" w:hAnsi="Arial" w:cs="Arial"/>
              </w:rPr>
              <w:t>egg shell</w:t>
            </w:r>
            <w:proofErr w:type="gramEnd"/>
            <w:r w:rsidRPr="001E25B2">
              <w:rPr>
                <w:rFonts w:ascii="Arial" w:hAnsi="Arial" w:cs="Arial"/>
              </w:rPr>
              <w:t xml:space="preserve">. </w:t>
            </w:r>
          </w:p>
          <w:p w:rsidRPr="001E25B2" w:rsidR="001E25B2" w:rsidP="001E25B2" w:rsidRDefault="001E25B2" w14:paraId="4AC1CF3E" w14:textId="77777777">
            <w:pPr>
              <w:pStyle w:val="NormalWeb"/>
              <w:numPr>
                <w:ilvl w:val="0"/>
                <w:numId w:val="37"/>
              </w:numPr>
              <w:rPr>
                <w:rFonts w:ascii="Arial" w:hAnsi="Arial" w:cs="Arial"/>
              </w:rPr>
            </w:pPr>
            <w:r w:rsidRPr="001E25B2">
              <w:rPr>
                <w:rFonts w:ascii="Arial" w:hAnsi="Arial" w:cs="Arial"/>
              </w:rPr>
              <w:t xml:space="preserve">Measure and record the mass of each egg. </w:t>
            </w:r>
          </w:p>
          <w:p w:rsidRPr="001E25B2" w:rsidR="001E25B2" w:rsidP="001E25B2" w:rsidRDefault="001E25B2" w14:paraId="0838690D" w14:textId="77777777">
            <w:pPr>
              <w:pStyle w:val="NormalWeb"/>
              <w:numPr>
                <w:ilvl w:val="0"/>
                <w:numId w:val="37"/>
              </w:numPr>
              <w:rPr>
                <w:rFonts w:ascii="Arial" w:hAnsi="Arial" w:cs="Arial"/>
              </w:rPr>
            </w:pPr>
            <w:r w:rsidRPr="001E25B2">
              <w:rPr>
                <w:rFonts w:ascii="Arial" w:hAnsi="Arial" w:cs="Arial"/>
              </w:rPr>
              <w:t>Place each egg into a separate beaker containing 200 cm</w:t>
            </w:r>
            <w:r w:rsidRPr="001E25B2">
              <w:rPr>
                <w:rFonts w:ascii="Arial" w:hAnsi="Arial" w:cs="Arial"/>
                <w:position w:val="10"/>
              </w:rPr>
              <w:t xml:space="preserve">3 </w:t>
            </w:r>
            <w:r w:rsidRPr="001E25B2">
              <w:rPr>
                <w:rFonts w:ascii="Arial" w:hAnsi="Arial" w:cs="Arial"/>
              </w:rPr>
              <w:t xml:space="preserve">of distilled water. </w:t>
            </w:r>
          </w:p>
          <w:p w:rsidRPr="001E25B2" w:rsidR="001E25B2" w:rsidP="001E25B2" w:rsidRDefault="001E25B2" w14:paraId="7722BDEF" w14:textId="77777777">
            <w:pPr>
              <w:pStyle w:val="NormalWeb"/>
              <w:numPr>
                <w:ilvl w:val="0"/>
                <w:numId w:val="37"/>
              </w:numPr>
              <w:rPr>
                <w:rFonts w:ascii="Arial" w:hAnsi="Arial" w:cs="Arial"/>
              </w:rPr>
            </w:pPr>
            <w:r w:rsidRPr="001E25B2">
              <w:rPr>
                <w:rFonts w:ascii="Arial" w:hAnsi="Arial" w:cs="Arial"/>
              </w:rPr>
              <w:t>After 20 minutes, remove the eggs from the beakers and dry them gently with a paper towel.</w:t>
            </w:r>
          </w:p>
          <w:p w:rsidRPr="001E25B2" w:rsidR="001E25B2" w:rsidP="001E25B2" w:rsidRDefault="001E25B2" w14:paraId="0ADD6C18" w14:textId="77777777">
            <w:pPr>
              <w:pStyle w:val="NormalWeb"/>
              <w:numPr>
                <w:ilvl w:val="0"/>
                <w:numId w:val="37"/>
              </w:numPr>
              <w:rPr>
                <w:rFonts w:ascii="Arial" w:hAnsi="Arial" w:cs="Arial"/>
              </w:rPr>
            </w:pPr>
            <w:r w:rsidRPr="001E25B2">
              <w:rPr>
                <w:rFonts w:ascii="Arial" w:hAnsi="Arial" w:cs="Arial"/>
              </w:rPr>
              <w:t xml:space="preserve">Measure and record the mass of each egg. </w:t>
            </w:r>
            <w:r w:rsidRPr="001E25B2">
              <w:rPr>
                <w:rFonts w:ascii="Arial" w:hAnsi="Arial" w:cs="Arial"/>
                <w:b/>
              </w:rPr>
              <w:t xml:space="preserve">Table 4 </w:t>
            </w:r>
            <w:r w:rsidRPr="001E25B2">
              <w:rPr>
                <w:rFonts w:ascii="Arial" w:hAnsi="Arial" w:cs="Arial"/>
              </w:rPr>
              <w:t xml:space="preserve">shows the results. </w:t>
            </w:r>
          </w:p>
          <w:p w:rsidRPr="001E25B2" w:rsidR="001E25B2" w:rsidP="001E25B2" w:rsidRDefault="001E25B2" w14:paraId="6B888858" w14:textId="77777777">
            <w:pPr>
              <w:rPr>
                <w:bCs w:val="0"/>
              </w:rPr>
            </w:pPr>
            <w:r w:rsidRPr="0065036E">
              <w:rPr>
                <w:noProof/>
                <w:lang w:val="en-GB" w:eastAsia="en-GB"/>
              </w:rPr>
              <w:drawing>
                <wp:inline distT="0" distB="0" distL="0" distR="0" wp14:anchorId="4A3BF249" wp14:editId="78CAC49D">
                  <wp:extent cx="5274310" cy="28073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807335"/>
                          </a:xfrm>
                          <a:prstGeom prst="rect">
                            <a:avLst/>
                          </a:prstGeom>
                        </pic:spPr>
                      </pic:pic>
                    </a:graphicData>
                  </a:graphic>
                </wp:inline>
              </w:drawing>
            </w:r>
            <w:r w:rsidRPr="001E25B2">
              <w:t xml:space="preserve">Another student suggested that the result for egg </w:t>
            </w:r>
            <w:r w:rsidRPr="001E25B2">
              <w:rPr>
                <w:b/>
                <w:bCs w:val="0"/>
              </w:rPr>
              <w:t xml:space="preserve">4 </w:t>
            </w:r>
            <w:r w:rsidRPr="001E25B2">
              <w:t xml:space="preserve">was anomalous. </w:t>
            </w:r>
          </w:p>
          <w:p w:rsidRPr="001E25B2" w:rsidR="001E25B2" w:rsidP="001E25B2" w:rsidRDefault="001E25B2" w14:paraId="6FE37793" w14:textId="77777777">
            <w:pPr>
              <w:pStyle w:val="NormalWeb"/>
              <w:numPr>
                <w:ilvl w:val="0"/>
                <w:numId w:val="38"/>
              </w:numPr>
              <w:rPr>
                <w:rFonts w:ascii="Arial" w:hAnsi="Arial" w:cs="Arial"/>
              </w:rPr>
            </w:pPr>
            <w:r w:rsidRPr="001E25B2">
              <w:rPr>
                <w:rFonts w:ascii="Arial" w:hAnsi="Arial" w:cs="Arial"/>
              </w:rPr>
              <w:t>Do you agree with the student?</w:t>
            </w:r>
            <w:r w:rsidRPr="001E25B2">
              <w:rPr>
                <w:rFonts w:ascii="Arial" w:hAnsi="Arial" w:cs="Arial"/>
              </w:rPr>
              <w:br/>
            </w:r>
            <w:r w:rsidRPr="001E25B2">
              <w:rPr>
                <w:rFonts w:ascii="Arial" w:hAnsi="Arial" w:cs="Arial"/>
              </w:rPr>
              <w:t>Give a reason for your answer.</w:t>
            </w:r>
            <w:r w:rsidRPr="001E25B2">
              <w:rPr>
                <w:rFonts w:ascii="Arial" w:hAnsi="Arial" w:cs="Arial"/>
              </w:rPr>
              <w:br/>
            </w:r>
          </w:p>
          <w:p w:rsidRPr="001E25B2" w:rsidR="001E25B2" w:rsidP="001E25B2" w:rsidRDefault="001E25B2" w14:paraId="046F39EB" w14:textId="77777777">
            <w:pPr>
              <w:pStyle w:val="NormalWeb"/>
              <w:numPr>
                <w:ilvl w:val="0"/>
                <w:numId w:val="38"/>
              </w:numPr>
              <w:rPr>
                <w:rFonts w:ascii="Arial" w:hAnsi="Arial" w:cs="Arial"/>
              </w:rPr>
            </w:pPr>
            <w:r w:rsidRPr="001E25B2">
              <w:rPr>
                <w:rFonts w:ascii="Arial" w:hAnsi="Arial" w:cs="Arial"/>
              </w:rPr>
              <w:t xml:space="preserve"> Calculate the percentage change in mass of egg </w:t>
            </w:r>
            <w:r w:rsidRPr="001E25B2">
              <w:rPr>
                <w:rFonts w:ascii="Arial" w:hAnsi="Arial" w:cs="Arial"/>
                <w:b/>
              </w:rPr>
              <w:t>3.</w:t>
            </w:r>
            <w:r w:rsidRPr="001E25B2">
              <w:rPr>
                <w:rFonts w:ascii="Arial" w:hAnsi="Arial" w:cs="Arial"/>
                <w:b/>
              </w:rPr>
              <w:br/>
            </w:r>
          </w:p>
          <w:p w:rsidRPr="001E25B2" w:rsidR="001E25B2" w:rsidP="001E25B2" w:rsidRDefault="001E25B2" w14:paraId="3A0D950F" w14:textId="77777777">
            <w:pPr>
              <w:pStyle w:val="NormalWeb"/>
              <w:numPr>
                <w:ilvl w:val="0"/>
                <w:numId w:val="38"/>
              </w:numPr>
              <w:rPr>
                <w:rFonts w:ascii="Arial" w:hAnsi="Arial" w:cs="Arial"/>
              </w:rPr>
            </w:pPr>
            <w:r w:rsidRPr="001E25B2">
              <w:rPr>
                <w:rFonts w:ascii="Arial" w:hAnsi="Arial" w:cs="Arial"/>
                <w:b/>
              </w:rPr>
              <w:t xml:space="preserve"> </w:t>
            </w:r>
            <w:r w:rsidRPr="001E25B2">
              <w:rPr>
                <w:rFonts w:ascii="Arial" w:hAnsi="Arial" w:cs="Arial"/>
              </w:rPr>
              <w:t xml:space="preserve">Explain why the masses of the eggs increased. </w:t>
            </w:r>
            <w:r w:rsidRPr="001E25B2">
              <w:rPr>
                <w:rFonts w:ascii="Arial" w:hAnsi="Arial" w:cs="Arial"/>
              </w:rPr>
              <w:br/>
            </w:r>
          </w:p>
          <w:p w:rsidRPr="001E25B2" w:rsidR="001E25B2" w:rsidP="001E25B2" w:rsidRDefault="001E25B2" w14:paraId="361C2C21" w14:textId="77777777">
            <w:pPr>
              <w:pStyle w:val="NormalWeb"/>
              <w:numPr>
                <w:ilvl w:val="0"/>
                <w:numId w:val="38"/>
              </w:numPr>
              <w:rPr>
                <w:rFonts w:ascii="Arial" w:hAnsi="Arial" w:cs="Arial"/>
              </w:rPr>
            </w:pPr>
            <w:r w:rsidRPr="001E25B2">
              <w:rPr>
                <w:rFonts w:ascii="Arial" w:hAnsi="Arial" w:cs="Arial"/>
              </w:rPr>
              <w:t xml:space="preserve"> Explain how the student could modify the investigation to determine the concentration of the solution inside each egg. </w:t>
            </w:r>
          </w:p>
          <w:p w:rsidRPr="001E25B2" w:rsidR="001E25B2" w:rsidP="001E25B2" w:rsidRDefault="001E25B2" w14:paraId="71D5B2FF" w14:textId="77777777">
            <w:pPr>
              <w:pStyle w:val="NormalWeb"/>
              <w:rPr>
                <w:rFonts w:ascii="Arial" w:hAnsi="Arial" w:cs="Arial"/>
                <w:sz w:val="6"/>
                <w:szCs w:val="6"/>
              </w:rPr>
            </w:pPr>
          </w:p>
          <w:p w:rsidRPr="001E25B2" w:rsidR="001E25B2" w:rsidP="00954E7D" w:rsidRDefault="001E25B2" w14:paraId="2E40C5A4" w14:textId="77777777">
            <w:pPr>
              <w:pStyle w:val="NormalWeb"/>
              <w:rPr>
                <w:rFonts w:ascii="Arial" w:hAnsi="Arial" w:cs="Arial"/>
                <w:bCs w:val="0"/>
                <w:sz w:val="6"/>
                <w:szCs w:val="6"/>
              </w:rPr>
            </w:pPr>
          </w:p>
          <w:p w:rsidRPr="001E25B2" w:rsidR="001E25B2" w:rsidP="00954E7D" w:rsidRDefault="001E25B2" w14:paraId="05EAF8BA" w14:textId="77777777">
            <w:pPr>
              <w:pStyle w:val="NormalWeb"/>
              <w:rPr>
                <w:rFonts w:ascii="Arial" w:hAnsi="Arial" w:cs="Arial"/>
              </w:rPr>
            </w:pPr>
            <w:r w:rsidRPr="001E25B2">
              <w:rPr>
                <w:rFonts w:ascii="Arial" w:hAnsi="Arial" w:cs="Arial"/>
              </w:rPr>
              <w:t xml:space="preserve">Chicken </w:t>
            </w:r>
            <w:proofErr w:type="gramStart"/>
            <w:r w:rsidRPr="001E25B2">
              <w:rPr>
                <w:rFonts w:ascii="Arial" w:hAnsi="Arial" w:cs="Arial"/>
              </w:rPr>
              <w:t>egg shells</w:t>
            </w:r>
            <w:proofErr w:type="gramEnd"/>
            <w:r w:rsidRPr="001E25B2">
              <w:rPr>
                <w:rFonts w:ascii="Arial" w:hAnsi="Arial" w:cs="Arial"/>
              </w:rPr>
              <w:t xml:space="preserve"> contain calcium. Calcium ions are moved from the shell into the cytoplasm of the egg. </w:t>
            </w:r>
          </w:p>
          <w:p w:rsidRPr="001E25B2" w:rsidR="001E25B2" w:rsidP="00954E7D" w:rsidRDefault="001E25B2" w14:paraId="2254AA60" w14:textId="77777777">
            <w:pPr>
              <w:pStyle w:val="NormalWeb"/>
              <w:rPr>
                <w:rFonts w:ascii="Arial" w:hAnsi="Arial" w:cs="Arial"/>
              </w:rPr>
            </w:pPr>
            <w:r w:rsidRPr="001E25B2">
              <w:rPr>
                <w:rFonts w:ascii="Arial" w:hAnsi="Arial" w:cs="Arial"/>
                <w:b/>
                <w:bCs w:val="0"/>
              </w:rPr>
              <w:t xml:space="preserve">Table 5 </w:t>
            </w:r>
            <w:r w:rsidRPr="001E25B2">
              <w:rPr>
                <w:rFonts w:ascii="Arial" w:hAnsi="Arial" w:cs="Arial"/>
              </w:rPr>
              <w:t xml:space="preserve">shows information about the concentration of calcium ions. </w:t>
            </w:r>
          </w:p>
          <w:p w:rsidR="001E25B2" w:rsidP="00954E7D" w:rsidRDefault="001E25B2" w14:paraId="2518DE32" w14:textId="77777777">
            <w:pPr>
              <w:pStyle w:val="NormalWeb"/>
            </w:pPr>
            <w:r w:rsidRPr="0065036E">
              <w:rPr>
                <w:noProof/>
                <w:lang w:val="en-GB" w:eastAsia="en-GB"/>
              </w:rPr>
              <w:drawing>
                <wp:inline distT="0" distB="0" distL="0" distR="0" wp14:anchorId="15E5C308" wp14:editId="2A77D775">
                  <wp:extent cx="4377690" cy="181610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85411" cy="1819303"/>
                          </a:xfrm>
                          <a:prstGeom prst="rect">
                            <a:avLst/>
                          </a:prstGeom>
                        </pic:spPr>
                      </pic:pic>
                    </a:graphicData>
                  </a:graphic>
                </wp:inline>
              </w:drawing>
            </w:r>
          </w:p>
          <w:p w:rsidRPr="00B10AE6" w:rsidR="001E25B2" w:rsidP="00B10AE6" w:rsidRDefault="001E25B2" w14:paraId="4610FC48" w14:textId="77777777">
            <w:pPr>
              <w:pStyle w:val="NormalWeb"/>
              <w:numPr>
                <w:ilvl w:val="0"/>
                <w:numId w:val="38"/>
              </w:numPr>
              <w:rPr>
                <w:rFonts w:ascii="Arial" w:hAnsi="Arial" w:cs="Arial"/>
              </w:rPr>
            </w:pPr>
            <w:r w:rsidRPr="001E25B2">
              <w:rPr>
                <w:rFonts w:ascii="Arial" w:hAnsi="Arial" w:cs="Arial"/>
              </w:rPr>
              <w:t>Explain how calcium ions are moved from the shell into the cytoplasm of the egg.</w:t>
            </w:r>
          </w:p>
        </w:tc>
      </w:tr>
    </w:tbl>
    <w:p w:rsidR="001E25B2" w:rsidP="00CB215E" w:rsidRDefault="001E25B2" w14:paraId="041E352D" w14:textId="77777777"/>
    <w:p w:rsidR="001E25B2" w:rsidRDefault="001E25B2" w14:paraId="15EAC4F5" w14:textId="77777777">
      <w:pPr>
        <w:spacing w:before="0"/>
      </w:pPr>
      <w:r>
        <w:br w:type="page"/>
      </w:r>
    </w:p>
    <w:p w:rsidR="002F6F08" w:rsidP="00CB215E" w:rsidRDefault="002F6F08" w14:paraId="6A92BB06" w14:textId="77777777"/>
    <w:tbl>
      <w:tblPr>
        <w:tblStyle w:val="LightList-Accent1"/>
        <w:tblW w:w="5000" w:type="pct"/>
        <w:tblLook w:val="04A0" w:firstRow="1" w:lastRow="0" w:firstColumn="1" w:lastColumn="0" w:noHBand="0" w:noVBand="1"/>
      </w:tblPr>
      <w:tblGrid>
        <w:gridCol w:w="8296"/>
      </w:tblGrid>
      <w:tr w:rsidRPr="00F94480" w:rsidR="00A321BF" w:rsidTr="003426D7" w14:paraId="058462CB"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A321BF" w:rsidP="003235D4" w:rsidRDefault="00A321BF" w14:paraId="1A1DD516" w14:textId="77777777">
            <w:pPr>
              <w:spacing w:after="120" w:line="260" w:lineRule="atLeast"/>
              <w:rPr>
                <w:rFonts w:ascii="AQA Chevin Pro DemiBold" w:hAnsi="AQA Chevin Pro DemiBold"/>
                <w:bCs w:val="0"/>
                <w:color w:val="auto"/>
                <w:sz w:val="28"/>
                <w:szCs w:val="28"/>
              </w:rPr>
            </w:pPr>
            <w:r w:rsidRPr="00A321BF">
              <w:rPr>
                <w:rFonts w:ascii="AQA Chevin Pro Medium" w:hAnsi="AQA Chevin Pro Medium"/>
                <w:b/>
                <w:bCs w:val="0"/>
                <w:color w:val="FFFFFF" w:themeColor="background1"/>
              </w:rPr>
              <w:t>Activity 15 Digestion and food tests</w:t>
            </w:r>
            <w:r w:rsidRPr="00D016D3">
              <w:rPr>
                <w:rFonts w:ascii="AQA Chevin Pro DemiBold" w:hAnsi="AQA Chevin Pro DemiBold"/>
                <w:color w:val="auto"/>
                <w:sz w:val="28"/>
                <w:szCs w:val="28"/>
              </w:rPr>
              <w:t xml:space="preserve"> </w:t>
            </w:r>
          </w:p>
        </w:tc>
      </w:tr>
      <w:tr w:rsidRPr="00F94480" w:rsidR="00A321BF" w:rsidTr="005D7BC7" w14:paraId="7E52182F" w14:textId="77777777">
        <w:trPr>
          <w:cnfStyle w:val="000000100000" w:firstRow="0" w:lastRow="0" w:firstColumn="0" w:lastColumn="0" w:oddVBand="0" w:evenVBand="0" w:oddHBand="1" w:evenHBand="0" w:firstRowFirstColumn="0" w:firstRowLastColumn="0" w:lastRowFirstColumn="0" w:lastRowLastColumn="0"/>
          <w:trHeight w:val="10440"/>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F94480" w:rsidR="00A321BF" w:rsidP="00954E7D" w:rsidRDefault="00A321BF" w14:paraId="42CEC942" w14:textId="77777777">
            <w:pPr>
              <w:rPr>
                <w:lang w:val="en-GB"/>
              </w:rPr>
            </w:pPr>
            <w:r w:rsidRPr="00F94480">
              <w:t>It is important to understand the role of enzymes in digestion and how enzymes work. Recalling the food tests is important, particularly how to test for protein and sugars.</w:t>
            </w:r>
          </w:p>
          <w:p w:rsidRPr="005D7BC7" w:rsidR="00A321BF" w:rsidP="00A321BF" w:rsidRDefault="00A321BF" w14:paraId="120BB5B5" w14:textId="77777777">
            <w:pPr>
              <w:pStyle w:val="NormalWeb"/>
              <w:numPr>
                <w:ilvl w:val="0"/>
                <w:numId w:val="39"/>
              </w:numPr>
              <w:rPr>
                <w:rFonts w:ascii="Arial" w:hAnsi="Arial" w:cs="Arial"/>
              </w:rPr>
            </w:pPr>
            <w:r w:rsidRPr="005D7BC7">
              <w:rPr>
                <w:rFonts w:ascii="Arial" w:hAnsi="Arial" w:cs="Arial"/>
              </w:rPr>
              <w:t xml:space="preserve">Describe how a student could test cow’s milk to show whether it contains protein and different types of carbohydrate. </w:t>
            </w:r>
          </w:p>
          <w:p w:rsidRPr="005D7BC7" w:rsidR="00A321BF" w:rsidP="00954E7D" w:rsidRDefault="00A321BF" w14:paraId="6646943A" w14:textId="77777777">
            <w:pPr>
              <w:pStyle w:val="NormalWeb"/>
              <w:rPr>
                <w:rFonts w:ascii="Arial" w:hAnsi="Arial" w:cs="Arial"/>
              </w:rPr>
            </w:pPr>
            <w:r w:rsidRPr="005D7BC7">
              <w:rPr>
                <w:rFonts w:ascii="Arial" w:hAnsi="Arial" w:cs="Arial"/>
              </w:rPr>
              <w:t xml:space="preserve">A scientist investigated the effect of bile on the breakdown of fat in a sample of milk. </w:t>
            </w:r>
          </w:p>
          <w:p w:rsidRPr="005D7BC7" w:rsidR="00A321BF" w:rsidP="00954E7D" w:rsidRDefault="00A321BF" w14:paraId="3CB16D1B" w14:textId="56F8649C">
            <w:pPr>
              <w:pStyle w:val="NormalWeb"/>
              <w:rPr>
                <w:rFonts w:ascii="Arial" w:hAnsi="Arial" w:cs="Arial"/>
              </w:rPr>
            </w:pPr>
            <w:r w:rsidRPr="005D7BC7">
              <w:rPr>
                <w:rFonts w:ascii="Arial" w:hAnsi="Arial" w:cs="Arial"/>
              </w:rPr>
              <w:t xml:space="preserve">The scientist used an indicator that is </w:t>
            </w:r>
            <w:proofErr w:type="spellStart"/>
            <w:r w:rsidRPr="005D7BC7">
              <w:rPr>
                <w:rFonts w:ascii="Arial" w:hAnsi="Arial" w:cs="Arial"/>
              </w:rPr>
              <w:t>colourless</w:t>
            </w:r>
            <w:proofErr w:type="spellEnd"/>
            <w:r w:rsidRPr="005D7BC7">
              <w:rPr>
                <w:rFonts w:ascii="Arial" w:hAnsi="Arial" w:cs="Arial"/>
              </w:rPr>
              <w:t xml:space="preserve"> in solutions with a pH lower than 10, and pink in solutions with a pH above 10 </w:t>
            </w:r>
          </w:p>
          <w:p w:rsidRPr="005D7BC7" w:rsidR="00A321BF" w:rsidP="00954E7D" w:rsidRDefault="00A321BF" w14:paraId="7DB37E32" w14:textId="77777777">
            <w:pPr>
              <w:pStyle w:val="NormalWeb"/>
              <w:rPr>
                <w:rFonts w:ascii="Arial" w:hAnsi="Arial" w:cs="Arial"/>
              </w:rPr>
            </w:pPr>
            <w:r w:rsidRPr="005D7BC7">
              <w:rPr>
                <w:rFonts w:ascii="Arial" w:hAnsi="Arial" w:cs="Arial"/>
              </w:rPr>
              <w:t xml:space="preserve">This is the method used. </w:t>
            </w:r>
          </w:p>
          <w:p w:rsidRPr="005D7BC7" w:rsidR="00A321BF" w:rsidP="00A321BF" w:rsidRDefault="00A321BF" w14:paraId="69FD38C0" w14:textId="77777777">
            <w:pPr>
              <w:pStyle w:val="NormalWeb"/>
              <w:numPr>
                <w:ilvl w:val="0"/>
                <w:numId w:val="40"/>
              </w:numPr>
              <w:rPr>
                <w:rFonts w:ascii="Arial" w:hAnsi="Arial" w:cs="Arial"/>
              </w:rPr>
            </w:pPr>
            <w:r w:rsidRPr="005D7BC7">
              <w:rPr>
                <w:rFonts w:ascii="Arial" w:hAnsi="Arial" w:cs="Arial"/>
              </w:rPr>
              <w:t xml:space="preserve">Add 1 drop of bile to a test tube and one drop of water to a second test tube. </w:t>
            </w:r>
          </w:p>
          <w:p w:rsidRPr="005D7BC7" w:rsidR="00A321BF" w:rsidP="00A321BF" w:rsidRDefault="00A321BF" w14:paraId="32770FDE" w14:textId="56CECF6D">
            <w:pPr>
              <w:pStyle w:val="NormalWeb"/>
              <w:numPr>
                <w:ilvl w:val="0"/>
                <w:numId w:val="40"/>
              </w:numPr>
              <w:rPr>
                <w:rFonts w:ascii="Arial" w:hAnsi="Arial" w:cs="Arial"/>
              </w:rPr>
            </w:pPr>
            <w:r w:rsidRPr="005D7BC7">
              <w:rPr>
                <w:rFonts w:ascii="Arial" w:hAnsi="Arial" w:cs="Arial"/>
              </w:rPr>
              <w:t>Add the following to each test tube:</w:t>
            </w:r>
            <w:r w:rsidRPr="005D7BC7">
              <w:rPr>
                <w:rFonts w:ascii="Arial" w:hAnsi="Arial" w:cs="Arial"/>
              </w:rPr>
              <w:br/>
            </w:r>
            <w:r w:rsidRPr="005D7BC7">
              <w:rPr>
                <w:rFonts w:ascii="Arial" w:hAnsi="Arial" w:cs="Arial"/>
              </w:rPr>
              <w:t>• 5 cm</w:t>
            </w:r>
            <w:r w:rsidRPr="00441EF9" w:rsid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of milk</w:t>
            </w:r>
            <w:r w:rsidRPr="005D7BC7">
              <w:rPr>
                <w:rFonts w:ascii="Arial" w:hAnsi="Arial" w:cs="Arial"/>
              </w:rPr>
              <w:br/>
            </w:r>
            <w:r w:rsidRPr="005D7BC7">
              <w:rPr>
                <w:rFonts w:ascii="Arial" w:hAnsi="Arial" w:cs="Arial"/>
              </w:rPr>
              <w:t>• 7 cm</w:t>
            </w:r>
            <w:r w:rsidRPr="00441EF9" w:rsidR="00441EF9">
              <w:rPr>
                <w:rFonts w:ascii="Arial" w:hAnsi="Arial" w:cs="Arial"/>
                <w:vertAlign w:val="superscript"/>
              </w:rPr>
              <w:t>3</w:t>
            </w:r>
            <w:r w:rsidRPr="00441EF9">
              <w:rPr>
                <w:rFonts w:ascii="Arial" w:hAnsi="Arial" w:cs="Arial"/>
                <w:position w:val="10"/>
                <w:vertAlign w:val="superscript"/>
              </w:rPr>
              <w:t xml:space="preserve"> </w:t>
            </w:r>
            <w:r w:rsidRPr="005D7BC7">
              <w:rPr>
                <w:rFonts w:ascii="Arial" w:hAnsi="Arial" w:cs="Arial"/>
              </w:rPr>
              <w:t xml:space="preserve">of sodium carbonate solution (to make the solution above pH 10) </w:t>
            </w:r>
            <w:r w:rsidRPr="005D7BC7">
              <w:rPr>
                <w:rFonts w:ascii="Arial" w:hAnsi="Arial" w:cs="Arial"/>
              </w:rPr>
              <w:br/>
            </w:r>
            <w:r w:rsidRPr="005D7BC7">
              <w:rPr>
                <w:rFonts w:ascii="Arial" w:hAnsi="Arial" w:cs="Arial"/>
              </w:rPr>
              <w:t>• 5 drops of the indicator</w:t>
            </w:r>
            <w:r w:rsidRPr="005D7BC7">
              <w:rPr>
                <w:rFonts w:ascii="Arial" w:hAnsi="Arial" w:cs="Arial"/>
              </w:rPr>
              <w:br/>
            </w:r>
            <w:r w:rsidRPr="005D7BC7">
              <w:rPr>
                <w:rFonts w:ascii="Arial" w:hAnsi="Arial" w:cs="Arial"/>
              </w:rPr>
              <w:t>• 1 cm</w:t>
            </w:r>
            <w:r w:rsidRPr="00441EF9" w:rsid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 xml:space="preserve">of lipase. </w:t>
            </w:r>
          </w:p>
          <w:p w:rsidRPr="005D7BC7" w:rsidR="00A321BF" w:rsidP="00A321BF" w:rsidRDefault="00A321BF" w14:paraId="1CA883A1" w14:textId="77777777">
            <w:pPr>
              <w:pStyle w:val="NormalWeb"/>
              <w:numPr>
                <w:ilvl w:val="0"/>
                <w:numId w:val="40"/>
              </w:numPr>
              <w:rPr>
                <w:rFonts w:ascii="Arial" w:hAnsi="Arial" w:cs="Arial"/>
              </w:rPr>
            </w:pPr>
            <w:r w:rsidRPr="005D7BC7">
              <w:rPr>
                <w:rFonts w:ascii="Arial" w:hAnsi="Arial" w:cs="Arial"/>
              </w:rPr>
              <w:t xml:space="preserve">Time how long it takes for the indicator in the solutions to become </w:t>
            </w:r>
            <w:proofErr w:type="spellStart"/>
            <w:r w:rsidRPr="005D7BC7">
              <w:rPr>
                <w:rFonts w:ascii="Arial" w:hAnsi="Arial" w:cs="Arial"/>
              </w:rPr>
              <w:t>colourless</w:t>
            </w:r>
            <w:proofErr w:type="spellEnd"/>
            <w:r w:rsidRPr="005D7BC7">
              <w:rPr>
                <w:rFonts w:ascii="Arial" w:hAnsi="Arial" w:cs="Arial"/>
              </w:rPr>
              <w:t xml:space="preserve">. </w:t>
            </w:r>
          </w:p>
          <w:p w:rsidRPr="00F94480" w:rsidR="00A321BF" w:rsidP="00954E7D" w:rsidRDefault="00A321BF" w14:paraId="07CE7203" w14:textId="77777777">
            <w:pPr>
              <w:pStyle w:val="NormalWeb"/>
              <w:ind w:left="720"/>
            </w:pPr>
            <w:r w:rsidRPr="00CD455E">
              <w:rPr>
                <w:noProof/>
                <w:lang w:val="en-GB" w:eastAsia="en-GB"/>
              </w:rPr>
              <w:drawing>
                <wp:inline distT="0" distB="0" distL="0" distR="0" wp14:anchorId="52917D44" wp14:editId="327F8AC5">
                  <wp:extent cx="4279900" cy="125857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79900" cy="1258570"/>
                          </a:xfrm>
                          <a:prstGeom prst="rect">
                            <a:avLst/>
                          </a:prstGeom>
                        </pic:spPr>
                      </pic:pic>
                    </a:graphicData>
                  </a:graphic>
                </wp:inline>
              </w:drawing>
            </w:r>
          </w:p>
          <w:p w:rsidRPr="005D7BC7" w:rsidR="00A321BF" w:rsidP="00A321BF" w:rsidRDefault="00A321BF" w14:paraId="15F88B40" w14:textId="77777777">
            <w:pPr>
              <w:pStyle w:val="NormalWeb"/>
              <w:numPr>
                <w:ilvl w:val="0"/>
                <w:numId w:val="39"/>
              </w:numPr>
              <w:rPr>
                <w:rFonts w:ascii="Arial" w:hAnsi="Arial" w:cs="Arial"/>
              </w:rPr>
            </w:pPr>
            <w:r w:rsidRPr="005D7BC7">
              <w:rPr>
                <w:rFonts w:ascii="Arial" w:hAnsi="Arial" w:cs="Arial"/>
              </w:rPr>
              <w:t xml:space="preserve">Explain why the indicator in both tubes became </w:t>
            </w:r>
            <w:proofErr w:type="spellStart"/>
            <w:r w:rsidRPr="005D7BC7">
              <w:rPr>
                <w:rFonts w:ascii="Arial" w:hAnsi="Arial" w:cs="Arial"/>
              </w:rPr>
              <w:t>colourless</w:t>
            </w:r>
            <w:proofErr w:type="spellEnd"/>
            <w:r w:rsidRPr="005D7BC7">
              <w:rPr>
                <w:rFonts w:ascii="Arial" w:hAnsi="Arial" w:cs="Arial"/>
              </w:rPr>
              <w:t xml:space="preserve">.  </w:t>
            </w:r>
            <w:r w:rsidRPr="005D7BC7">
              <w:rPr>
                <w:rFonts w:ascii="Arial" w:hAnsi="Arial" w:cs="Arial"/>
              </w:rPr>
              <w:br/>
            </w:r>
          </w:p>
          <w:p w:rsidRPr="005D7BC7" w:rsidR="00A321BF" w:rsidP="00954E7D" w:rsidRDefault="00A321BF" w14:paraId="7B02C587" w14:textId="77777777">
            <w:pPr>
              <w:pStyle w:val="NormalWeb"/>
              <w:numPr>
                <w:ilvl w:val="0"/>
                <w:numId w:val="39"/>
              </w:numPr>
              <w:rPr>
                <w:rFonts w:ascii="Arial" w:hAnsi="Arial" w:cs="Arial"/>
              </w:rPr>
            </w:pPr>
            <w:r w:rsidRPr="005D7BC7">
              <w:rPr>
                <w:rFonts w:ascii="Arial" w:hAnsi="Arial" w:cs="Arial"/>
              </w:rPr>
              <w:t xml:space="preserve">Explain the difference in the results for the two test tubes in the table above </w:t>
            </w:r>
          </w:p>
          <w:p w:rsidRPr="00F94480" w:rsidR="00A321BF" w:rsidP="00954E7D" w:rsidRDefault="00A321BF" w14:paraId="3460BD7C" w14:textId="77777777">
            <w:pPr>
              <w:rPr>
                <w:b/>
                <w:sz w:val="20"/>
                <w:szCs w:val="20"/>
              </w:rPr>
            </w:pPr>
          </w:p>
        </w:tc>
      </w:tr>
    </w:tbl>
    <w:p w:rsidR="00A321BF" w:rsidP="00CB215E" w:rsidRDefault="00A321BF" w14:paraId="2E76B09F" w14:textId="77777777"/>
    <w:p w:rsidR="005D7BC7" w:rsidRDefault="005D7BC7" w14:paraId="1A628CD2" w14:textId="77777777">
      <w:pPr>
        <w:spacing w:before="0"/>
      </w:pPr>
      <w:r>
        <w:br w:type="page"/>
      </w:r>
    </w:p>
    <w:p w:rsidR="002F6F08" w:rsidP="00CB215E" w:rsidRDefault="002F6F08" w14:paraId="51C10B96" w14:textId="77777777"/>
    <w:tbl>
      <w:tblPr>
        <w:tblStyle w:val="LightList-Accent1"/>
        <w:tblW w:w="5000" w:type="pct"/>
        <w:tblLook w:val="04A0" w:firstRow="1" w:lastRow="0" w:firstColumn="1" w:lastColumn="0" w:noHBand="0" w:noVBand="1"/>
      </w:tblPr>
      <w:tblGrid>
        <w:gridCol w:w="8296"/>
      </w:tblGrid>
      <w:tr w:rsidRPr="00F94480" w:rsidR="005D7BC7" w:rsidTr="003426D7" w14:paraId="20627231"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5D7BC7" w:rsidR="005D7BC7" w:rsidP="003235D4" w:rsidRDefault="005D7BC7" w14:paraId="75E65547" w14:textId="77777777">
            <w:pPr>
              <w:spacing w:after="120" w:line="260" w:lineRule="atLeast"/>
              <w:rPr>
                <w:rFonts w:ascii="AQA Chevin Pro Medium" w:hAnsi="AQA Chevin Pro Medium"/>
                <w:b/>
                <w:bCs w:val="0"/>
                <w:color w:val="FFFFFF" w:themeColor="background1"/>
              </w:rPr>
            </w:pPr>
            <w:r w:rsidRPr="005D7BC7">
              <w:rPr>
                <w:rFonts w:ascii="AQA Chevin Pro Medium" w:hAnsi="AQA Chevin Pro Medium"/>
                <w:b/>
                <w:bCs w:val="0"/>
                <w:color w:val="FFFFFF" w:themeColor="background1"/>
              </w:rPr>
              <w:t xml:space="preserve">Activity 16 Circulatory system and gas exchange </w:t>
            </w:r>
          </w:p>
        </w:tc>
      </w:tr>
      <w:tr w:rsidRPr="00F94480" w:rsidR="005D7BC7" w:rsidTr="005D7BC7" w14:paraId="41BDCB96" w14:textId="77777777">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009664D9" w:rsidP="009664D9" w:rsidRDefault="005D7BC7" w14:paraId="7BC37CC4" w14:textId="77777777">
            <w:pPr>
              <w:rPr>
                <w:rFonts w:hint="eastAsia" w:ascii="ArialMT" w:hAnsi="ArialMT"/>
                <w:bCs w:val="0"/>
              </w:rPr>
            </w:pPr>
            <w:r w:rsidRPr="006205EA">
              <w:t xml:space="preserve">Application of your knowledge and understanding of these key concepts </w:t>
            </w:r>
            <w:r w:rsidRPr="00F94480">
              <w:t>to unfamiliar context is a way</w:t>
            </w:r>
            <w:r w:rsidR="009664D9">
              <w:t xml:space="preserve"> </w:t>
            </w:r>
            <w:r w:rsidRPr="00F94480">
              <w:t xml:space="preserve">examiners can assess the depth of your understanding. </w:t>
            </w:r>
            <w:r w:rsidRPr="00F94480">
              <w:br/>
            </w:r>
          </w:p>
          <w:p w:rsidRPr="009664D9" w:rsidR="005D7BC7" w:rsidP="009664D9" w:rsidRDefault="005D7BC7" w14:paraId="15966989" w14:textId="77777777">
            <w:pPr>
              <w:rPr>
                <w:lang w:val="en-GB"/>
              </w:rPr>
            </w:pPr>
            <w:r w:rsidRPr="009664D9">
              <w:t xml:space="preserve">A small animal called an axolotl lives in water. </w:t>
            </w:r>
          </w:p>
          <w:p w:rsidRPr="00F94480" w:rsidR="005D7BC7" w:rsidP="00954E7D" w:rsidRDefault="005D7BC7" w14:paraId="465B69D6" w14:textId="77777777">
            <w:pPr>
              <w:pStyle w:val="NormalWeb"/>
              <w:rPr>
                <w:rFonts w:ascii="ArialMT" w:hAnsi="ArialMT"/>
              </w:rPr>
            </w:pPr>
          </w:p>
          <w:p w:rsidRPr="00F94480" w:rsidR="005D7BC7" w:rsidP="00954E7D" w:rsidRDefault="005D7BC7" w14:paraId="3BF81201" w14:textId="77777777">
            <w:pPr>
              <w:pStyle w:val="NormalWeb"/>
              <w:rPr>
                <w:rFonts w:ascii="ArialMT" w:hAnsi="ArialMT"/>
              </w:rPr>
            </w:pPr>
          </w:p>
          <w:p w:rsidRPr="00F94480" w:rsidR="005D7BC7" w:rsidP="00954E7D" w:rsidRDefault="005D7BC7" w14:paraId="36D79358" w14:textId="77777777">
            <w:pPr>
              <w:pStyle w:val="NormalWeb"/>
              <w:rPr>
                <w:rFonts w:ascii="ArialMT" w:hAnsi="ArialMT"/>
              </w:rPr>
            </w:pPr>
          </w:p>
          <w:p w:rsidRPr="00F94480" w:rsidR="005D7BC7" w:rsidP="00954E7D" w:rsidRDefault="005D7BC7" w14:paraId="073C6ECA" w14:textId="77777777">
            <w:pPr>
              <w:pStyle w:val="NormalWeb"/>
              <w:rPr>
                <w:rFonts w:ascii="ArialMT" w:hAnsi="ArialMT"/>
              </w:rPr>
            </w:pPr>
          </w:p>
          <w:p w:rsidRPr="009664D9" w:rsidR="005D7BC7" w:rsidP="00954E7D" w:rsidRDefault="005D7BC7" w14:paraId="3472EA5D" w14:textId="77777777">
            <w:pPr>
              <w:pStyle w:val="NormalWeb"/>
              <w:rPr>
                <w:rFonts w:ascii="Arial" w:hAnsi="Arial" w:cs="Arial"/>
              </w:rPr>
            </w:pPr>
            <w:r w:rsidRPr="009664D9">
              <w:rPr>
                <w:rFonts w:ascii="Arial" w:hAnsi="Arial" w:cs="Arial"/>
                <w:noProof/>
                <w:lang w:val="en-GB" w:eastAsia="en-GB"/>
              </w:rPr>
              <w:drawing>
                <wp:anchor distT="0" distB="0" distL="114300" distR="114300" simplePos="0" relativeHeight="251658250" behindDoc="1" locked="0" layoutInCell="1" allowOverlap="1" wp14:anchorId="61FB8513" wp14:editId="092D1E1F">
                  <wp:simplePos x="0" y="0"/>
                  <wp:positionH relativeFrom="column">
                    <wp:posOffset>1086485</wp:posOffset>
                  </wp:positionH>
                  <wp:positionV relativeFrom="paragraph">
                    <wp:posOffset>-1337310</wp:posOffset>
                  </wp:positionV>
                  <wp:extent cx="2237105" cy="1256030"/>
                  <wp:effectExtent l="0" t="0" r="0" b="1270"/>
                  <wp:wrapTight wrapText="bothSides">
                    <wp:wrapPolygon edited="0">
                      <wp:start x="0" y="0"/>
                      <wp:lineTo x="0" y="21294"/>
                      <wp:lineTo x="21336" y="21294"/>
                      <wp:lineTo x="21336" y="0"/>
                      <wp:lineTo x="0" y="0"/>
                    </wp:wrapPolygon>
                  </wp:wrapTight>
                  <wp:docPr id="36" name="Picture 36" descr="page25image5843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5image5843948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7105"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 xml:space="preserve">The axolotl has a double circulatory system. </w:t>
            </w:r>
          </w:p>
          <w:p w:rsidRPr="009664D9" w:rsidR="005D7BC7" w:rsidP="005D7BC7" w:rsidRDefault="005D7BC7" w14:paraId="3795C75B" w14:textId="77777777">
            <w:pPr>
              <w:pStyle w:val="NormalWeb"/>
              <w:numPr>
                <w:ilvl w:val="0"/>
                <w:numId w:val="41"/>
              </w:numPr>
              <w:rPr>
                <w:rFonts w:ascii="Arial" w:hAnsi="Arial" w:cs="Arial"/>
                <w:bCs w:val="0"/>
              </w:rPr>
            </w:pPr>
            <w:r w:rsidRPr="009664D9">
              <w:rPr>
                <w:rFonts w:ascii="Arial" w:hAnsi="Arial" w:cs="Arial"/>
              </w:rPr>
              <w:t xml:space="preserve">Explain what is meant by the term double circulatory system. </w:t>
            </w:r>
          </w:p>
          <w:p w:rsidRPr="00F94480" w:rsidR="005D7BC7" w:rsidP="00954E7D" w:rsidRDefault="005D7BC7" w14:paraId="080DB22C" w14:textId="77777777">
            <w:pPr>
              <w:pStyle w:val="NormalWeb"/>
              <w:rPr>
                <w:rFonts w:ascii="ArialMT" w:hAnsi="ArialMT"/>
                <w:bCs w:val="0"/>
              </w:rPr>
            </w:pPr>
            <w:r w:rsidRPr="009664D9">
              <w:rPr>
                <w:rFonts w:ascii="Arial" w:hAnsi="Arial" w:cs="Arial"/>
                <w:noProof/>
                <w:lang w:val="en-GB" w:eastAsia="en-GB"/>
              </w:rPr>
              <w:drawing>
                <wp:anchor distT="0" distB="0" distL="114300" distR="114300" simplePos="0" relativeHeight="251658251" behindDoc="1" locked="0" layoutInCell="1" allowOverlap="1" wp14:anchorId="22E9342D" wp14:editId="67835C91">
                  <wp:simplePos x="0" y="0"/>
                  <wp:positionH relativeFrom="column">
                    <wp:posOffset>1318260</wp:posOffset>
                  </wp:positionH>
                  <wp:positionV relativeFrom="paragraph">
                    <wp:posOffset>466725</wp:posOffset>
                  </wp:positionV>
                  <wp:extent cx="1179830" cy="2345055"/>
                  <wp:effectExtent l="0" t="0" r="1270" b="0"/>
                  <wp:wrapTight wrapText="bothSides">
                    <wp:wrapPolygon edited="0">
                      <wp:start x="0" y="0"/>
                      <wp:lineTo x="0" y="21407"/>
                      <wp:lineTo x="21274" y="21407"/>
                      <wp:lineTo x="21274" y="0"/>
                      <wp:lineTo x="0" y="0"/>
                    </wp:wrapPolygon>
                  </wp:wrapTight>
                  <wp:docPr id="34" name="Picture 34" descr="page24image5832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4image5832995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79830" cy="2345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The diagram below shows the double circulatory system of the axolotl</w:t>
            </w:r>
            <w:r w:rsidRPr="00F94480">
              <w:rPr>
                <w:rFonts w:ascii="ArialMT" w:hAnsi="ArialMT"/>
              </w:rPr>
              <w:t xml:space="preserve">. </w:t>
            </w:r>
            <w:r w:rsidRPr="00F94480">
              <w:rPr>
                <w:rFonts w:ascii="ArialMT" w:hAnsi="ArialMT"/>
              </w:rPr>
              <w:br/>
            </w:r>
            <w:r w:rsidRPr="00F94480">
              <w:rPr>
                <w:rFonts w:ascii="ArialMT" w:hAnsi="ArialMT"/>
              </w:rPr>
              <w:br/>
            </w:r>
          </w:p>
          <w:p w:rsidRPr="00F94480" w:rsidR="005D7BC7" w:rsidP="00954E7D" w:rsidRDefault="005D7BC7" w14:paraId="1078F9BC" w14:textId="77777777">
            <w:pPr>
              <w:rPr>
                <w:rFonts w:ascii="Times New Roman" w:hAnsi="Times New Roman"/>
              </w:rPr>
            </w:pPr>
            <w:r w:rsidRPr="006205EA">
              <w:fldChar w:fldCharType="begin"/>
            </w:r>
            <w:r w:rsidRPr="00F94480">
              <w:instrText xml:space="preserve"> INCLUDEPICTURE "e:\\var\\folders\\16\\c72kl4wn6g35xl3syhz5fc580000gp\\T\\com.microsoft.Word\\WebArchiveCopyPasteTempFiles\\page24image58329952" \* MERGEFORMAT </w:instrText>
            </w:r>
            <w:r w:rsidRPr="006205EA">
              <w:fldChar w:fldCharType="end"/>
            </w:r>
          </w:p>
          <w:p w:rsidRPr="006205EA" w:rsidR="005D7BC7" w:rsidP="00954E7D" w:rsidRDefault="005D7BC7" w14:paraId="0C115A2C" w14:textId="77777777">
            <w:pPr>
              <w:pStyle w:val="NormalWeb"/>
            </w:pPr>
          </w:p>
          <w:p w:rsidRPr="006205EA" w:rsidR="005D7BC7" w:rsidP="00954E7D" w:rsidRDefault="005D7BC7" w14:paraId="10BCF84B" w14:textId="77777777">
            <w:pPr>
              <w:pStyle w:val="NormalWeb"/>
              <w:ind w:left="720"/>
            </w:pPr>
          </w:p>
          <w:p w:rsidRPr="006205EA" w:rsidR="005D7BC7" w:rsidP="00954E7D" w:rsidRDefault="005D7BC7" w14:paraId="3C8E1277" w14:textId="77777777">
            <w:pPr>
              <w:pStyle w:val="NormalWeb"/>
              <w:ind w:left="720"/>
            </w:pPr>
          </w:p>
          <w:p w:rsidRPr="006205EA" w:rsidR="005D7BC7" w:rsidP="00954E7D" w:rsidRDefault="005D7BC7" w14:paraId="31672211" w14:textId="77777777">
            <w:pPr>
              <w:pStyle w:val="NormalWeb"/>
              <w:ind w:left="720"/>
            </w:pPr>
          </w:p>
          <w:p w:rsidRPr="006205EA" w:rsidR="005D7BC7" w:rsidP="00954E7D" w:rsidRDefault="005D7BC7" w14:paraId="5C92C0EA" w14:textId="77777777">
            <w:pPr>
              <w:pStyle w:val="NormalWeb"/>
              <w:ind w:left="720"/>
            </w:pPr>
          </w:p>
          <w:p w:rsidRPr="00F94480" w:rsidR="005D7BC7" w:rsidP="00954E7D" w:rsidRDefault="005D7BC7" w14:paraId="04FFA994" w14:textId="77777777">
            <w:pPr>
              <w:pStyle w:val="NormalWeb"/>
              <w:ind w:left="720"/>
              <w:rPr>
                <w:rFonts w:ascii="ArialMT" w:hAnsi="ArialMT"/>
              </w:rPr>
            </w:pPr>
          </w:p>
          <w:p w:rsidRPr="006205EA" w:rsidR="005D7BC7" w:rsidP="005D7BC7" w:rsidRDefault="005D7BC7" w14:paraId="5F193AB3" w14:textId="77777777">
            <w:pPr>
              <w:pStyle w:val="NormalWeb"/>
              <w:numPr>
                <w:ilvl w:val="0"/>
                <w:numId w:val="41"/>
              </w:numPr>
              <w:rPr>
                <w:rFonts w:ascii="Arial" w:hAnsi="Arial" w:cs="Arial"/>
              </w:rPr>
            </w:pPr>
            <w:r w:rsidRPr="006205EA">
              <w:rPr>
                <w:rFonts w:ascii="Arial" w:hAnsi="Arial" w:cs="Arial"/>
              </w:rPr>
              <w:t>The heart of the axolotl has only one ventricle. Label the ventricle on the diagram.</w:t>
            </w:r>
            <w:r w:rsidRPr="00F94480">
              <w:rPr>
                <w:rFonts w:ascii="Arial" w:hAnsi="Arial" w:cs="Arial"/>
              </w:rPr>
              <w:br/>
            </w:r>
          </w:p>
          <w:p w:rsidRPr="006205EA" w:rsidR="005D7BC7" w:rsidP="005D7BC7" w:rsidRDefault="005D7BC7" w14:paraId="65EDDE1C" w14:textId="77777777">
            <w:pPr>
              <w:pStyle w:val="NormalWeb"/>
              <w:numPr>
                <w:ilvl w:val="0"/>
                <w:numId w:val="41"/>
              </w:numPr>
              <w:rPr>
                <w:rFonts w:ascii="Arial" w:hAnsi="Arial" w:cs="Arial"/>
              </w:rPr>
            </w:pPr>
            <w:r w:rsidRPr="006205EA">
              <w:rPr>
                <w:rFonts w:ascii="Arial" w:hAnsi="Arial" w:cs="Arial"/>
              </w:rPr>
              <w:t xml:space="preserve">Explain why </w:t>
            </w:r>
            <w:proofErr w:type="gramStart"/>
            <w:r w:rsidRPr="006205EA">
              <w:rPr>
                <w:rFonts w:ascii="Arial" w:hAnsi="Arial" w:cs="Arial"/>
              </w:rPr>
              <w:t>having only one ventricle</w:t>
            </w:r>
            <w:proofErr w:type="gramEnd"/>
            <w:r w:rsidRPr="006205EA">
              <w:rPr>
                <w:rFonts w:ascii="Arial" w:hAnsi="Arial" w:cs="Arial"/>
              </w:rPr>
              <w:t xml:space="preserve"> makes the circulatory system less efficient than having two ventricles. </w:t>
            </w:r>
            <w:r w:rsidRPr="00F94480">
              <w:rPr>
                <w:rFonts w:ascii="Arial" w:hAnsi="Arial" w:cs="Arial"/>
              </w:rPr>
              <w:br/>
            </w:r>
          </w:p>
          <w:p w:rsidRPr="006205EA" w:rsidR="005D7BC7" w:rsidP="005D7BC7" w:rsidRDefault="005D7BC7" w14:paraId="716EC664" w14:textId="77777777">
            <w:pPr>
              <w:pStyle w:val="NormalWeb"/>
              <w:numPr>
                <w:ilvl w:val="0"/>
                <w:numId w:val="41"/>
              </w:numPr>
              <w:rPr>
                <w:rFonts w:cs="Arial"/>
              </w:rPr>
            </w:pPr>
            <w:r w:rsidRPr="00F94480">
              <w:rPr>
                <w:rFonts w:ascii="Arial" w:hAnsi="Arial" w:cs="Arial"/>
              </w:rPr>
              <w:t xml:space="preserve"> E</w:t>
            </w:r>
            <w:r w:rsidRPr="006205EA">
              <w:rPr>
                <w:rFonts w:ascii="Arial" w:hAnsi="Arial" w:cs="Arial"/>
              </w:rPr>
              <w:t xml:space="preserve">xplain why an axolotl may die in water with a low concentration of oxygen. </w:t>
            </w:r>
            <w:r w:rsidRPr="00F94480">
              <w:rPr>
                <w:rFonts w:ascii="Arial" w:hAnsi="Arial" w:cs="Arial"/>
              </w:rPr>
              <w:t xml:space="preserve">Use the diagram above to help you, remember about surface </w:t>
            </w:r>
            <w:r w:rsidRPr="00F94480" w:rsidR="009664D9">
              <w:rPr>
                <w:rFonts w:ascii="Arial" w:hAnsi="Arial" w:cs="Arial"/>
              </w:rPr>
              <w:t>area: volume</w:t>
            </w:r>
            <w:r w:rsidRPr="00F94480">
              <w:rPr>
                <w:rFonts w:ascii="Arial" w:hAnsi="Arial" w:cs="Arial"/>
              </w:rPr>
              <w:t xml:space="preserve"> ratio in gas exchange</w:t>
            </w:r>
            <w:r w:rsidR="009664D9">
              <w:rPr>
                <w:rFonts w:ascii="Arial" w:hAnsi="Arial" w:cs="Arial"/>
              </w:rPr>
              <w:t>.</w:t>
            </w:r>
          </w:p>
        </w:tc>
      </w:tr>
    </w:tbl>
    <w:p w:rsidR="009664D9" w:rsidP="00CB215E" w:rsidRDefault="009664D9" w14:paraId="29380AA4" w14:textId="77777777"/>
    <w:p w:rsidR="009664D9" w:rsidP="009664D9" w:rsidRDefault="009664D9" w14:paraId="65FD048D" w14:textId="77777777"/>
    <w:tbl>
      <w:tblPr>
        <w:tblStyle w:val="LightList-Accent1"/>
        <w:tblW w:w="5000" w:type="pct"/>
        <w:tblLook w:val="04A0" w:firstRow="1" w:lastRow="0" w:firstColumn="1" w:lastColumn="0" w:noHBand="0" w:noVBand="1"/>
      </w:tblPr>
      <w:tblGrid>
        <w:gridCol w:w="8296"/>
      </w:tblGrid>
      <w:tr w:rsidRPr="00F94480" w:rsidR="009664D9" w:rsidTr="003426D7" w14:paraId="5FDAACBD"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9664D9" w:rsidP="003235D4" w:rsidRDefault="009664D9" w14:paraId="36A4804C" w14:textId="77777777">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t>Activity 17 DNA and genetics</w:t>
            </w:r>
            <w:r w:rsidRPr="00D016D3">
              <w:rPr>
                <w:rFonts w:ascii="AQA Chevin Pro DemiBold" w:hAnsi="AQA Chevin Pro DemiBold"/>
                <w:color w:val="auto"/>
                <w:sz w:val="28"/>
                <w:szCs w:val="28"/>
              </w:rPr>
              <w:t xml:space="preserve"> </w:t>
            </w:r>
          </w:p>
        </w:tc>
      </w:tr>
      <w:tr w:rsidRPr="00F94480" w:rsidR="009664D9" w:rsidTr="009664D9" w14:paraId="1DF92B48" w14:textId="77777777">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9664D9" w:rsidR="009664D9" w:rsidP="00954E7D" w:rsidRDefault="009664D9" w14:paraId="6321B349" w14:textId="77777777">
            <w:pPr>
              <w:rPr>
                <w:b/>
                <w:sz w:val="28"/>
                <w:szCs w:val="28"/>
              </w:rPr>
            </w:pPr>
            <w:r w:rsidRPr="00CD455E">
              <w:rPr>
                <w:b/>
                <w:sz w:val="28"/>
                <w:szCs w:val="28"/>
              </w:rPr>
              <w:br w:type="page"/>
            </w:r>
            <w:r w:rsidRPr="009664D9">
              <w:t>Genetic material is made of DNA.</w:t>
            </w:r>
          </w:p>
          <w:p w:rsidRPr="009664D9" w:rsidR="009664D9" w:rsidP="009664D9" w:rsidRDefault="009664D9" w14:paraId="1EE7F58D" w14:textId="77777777">
            <w:pPr>
              <w:pStyle w:val="NormalWeb"/>
              <w:numPr>
                <w:ilvl w:val="0"/>
                <w:numId w:val="42"/>
              </w:numPr>
              <w:rPr>
                <w:rFonts w:ascii="Arial" w:hAnsi="Arial" w:cs="Arial"/>
              </w:rPr>
            </w:pPr>
            <w:r w:rsidRPr="009664D9">
              <w:rPr>
                <w:rFonts w:ascii="Arial" w:hAnsi="Arial" w:cs="Arial"/>
              </w:rPr>
              <w:t>Name the structures in the nucleus of a human cell which contain DNA.</w:t>
            </w:r>
          </w:p>
          <w:p w:rsidRPr="009664D9" w:rsidR="009664D9" w:rsidP="00954E7D" w:rsidRDefault="009664D9" w14:paraId="43C3E9A1" w14:textId="77777777">
            <w:pPr>
              <w:pStyle w:val="NormalWeb"/>
              <w:rPr>
                <w:rFonts w:ascii="Arial" w:hAnsi="Arial" w:cs="Arial"/>
              </w:rPr>
            </w:pPr>
            <w:r w:rsidRPr="009664D9">
              <w:rPr>
                <w:rFonts w:ascii="Arial" w:hAnsi="Arial" w:cs="Arial"/>
              </w:rPr>
              <w:t xml:space="preserve">The figure below shows part of one strand of a DNA molecule. </w:t>
            </w:r>
          </w:p>
          <w:p w:rsidRPr="009664D9" w:rsidR="009664D9" w:rsidP="00954E7D" w:rsidRDefault="009664D9" w14:paraId="4DE6A34C" w14:textId="77777777">
            <w:pPr>
              <w:rPr>
                <w:bCs w:val="0"/>
              </w:rPr>
            </w:pPr>
          </w:p>
          <w:p w:rsidR="009664D9" w:rsidP="009664D9" w:rsidRDefault="009664D9" w14:paraId="24138456" w14:textId="77777777">
            <w:pPr>
              <w:rPr>
                <w:bCs w:val="0"/>
              </w:rPr>
            </w:pPr>
            <w:r w:rsidRPr="006205EA">
              <w:rPr>
                <w:noProof/>
                <w:lang w:val="en-GB" w:eastAsia="en-GB"/>
              </w:rPr>
              <w:drawing>
                <wp:inline distT="0" distB="0" distL="0" distR="0" wp14:anchorId="358305B0" wp14:editId="7E7DF0B3">
                  <wp:extent cx="3745064" cy="3026901"/>
                  <wp:effectExtent l="0" t="0" r="8255" b="2540"/>
                  <wp:docPr id="37" name="Picture 37" descr="page8image5844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8image584465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45064" cy="3026901"/>
                          </a:xfrm>
                          <a:prstGeom prst="rect">
                            <a:avLst/>
                          </a:prstGeom>
                          <a:noFill/>
                          <a:ln>
                            <a:noFill/>
                          </a:ln>
                        </pic:spPr>
                      </pic:pic>
                    </a:graphicData>
                  </a:graphic>
                </wp:inline>
              </w:drawing>
            </w:r>
          </w:p>
          <w:p w:rsidRPr="009664D9" w:rsidR="009664D9" w:rsidP="009664D9" w:rsidRDefault="009664D9" w14:paraId="1BC89609" w14:textId="77777777">
            <w:pPr>
              <w:rPr>
                <w:bCs w:val="0"/>
              </w:rPr>
            </w:pPr>
            <w:r w:rsidRPr="006205EA">
              <w:fldChar w:fldCharType="begin"/>
            </w:r>
            <w:r w:rsidRPr="00F94480">
              <w:instrText xml:space="preserve"> INCLUDEPICTURE "e:\\var\\folders\\16\\c72kl4wn6g35xl3syhz5fc580000gp\\T\\com.microsoft.Word\\WebArchiveCopyPasteTempFiles\\page8image58446512" \* MERGEFORMAT </w:instrText>
            </w:r>
            <w:r w:rsidRPr="006205EA">
              <w:fldChar w:fldCharType="end"/>
            </w:r>
          </w:p>
          <w:p w:rsidRPr="009664D9" w:rsidR="009664D9" w:rsidP="009664D9" w:rsidRDefault="009664D9" w14:paraId="793092FC" w14:textId="77777777">
            <w:pPr>
              <w:pStyle w:val="NormalWeb"/>
              <w:numPr>
                <w:ilvl w:val="0"/>
                <w:numId w:val="42"/>
              </w:numPr>
              <w:rPr>
                <w:rFonts w:ascii="Arial" w:hAnsi="Arial" w:cs="Arial"/>
              </w:rPr>
            </w:pPr>
            <w:r w:rsidRPr="009664D9">
              <w:rPr>
                <w:rFonts w:ascii="Arial" w:hAnsi="Arial" w:cs="Arial"/>
              </w:rPr>
              <w:t xml:space="preserve">Label parts </w:t>
            </w:r>
            <w:r w:rsidRPr="009664D9">
              <w:rPr>
                <w:rFonts w:ascii="Arial" w:hAnsi="Arial" w:cs="Arial"/>
                <w:b/>
              </w:rPr>
              <w:t>X</w:t>
            </w:r>
            <w:r w:rsidRPr="009664D9">
              <w:rPr>
                <w:rFonts w:ascii="Arial" w:hAnsi="Arial" w:cs="Arial"/>
              </w:rPr>
              <w:t xml:space="preserve">, </w:t>
            </w:r>
            <w:r w:rsidRPr="009664D9">
              <w:rPr>
                <w:rFonts w:ascii="Arial" w:hAnsi="Arial" w:cs="Arial"/>
                <w:b/>
              </w:rPr>
              <w:t xml:space="preserve">Y </w:t>
            </w:r>
            <w:r w:rsidRPr="009664D9">
              <w:rPr>
                <w:rFonts w:ascii="Arial" w:hAnsi="Arial" w:cs="Arial"/>
              </w:rPr>
              <w:t xml:space="preserve">and </w:t>
            </w:r>
            <w:r w:rsidRPr="009664D9">
              <w:rPr>
                <w:rFonts w:ascii="Arial" w:hAnsi="Arial" w:cs="Arial"/>
                <w:b/>
              </w:rPr>
              <w:t xml:space="preserve">Z </w:t>
            </w:r>
            <w:r w:rsidRPr="009664D9">
              <w:rPr>
                <w:rFonts w:ascii="Arial" w:hAnsi="Arial" w:cs="Arial"/>
              </w:rPr>
              <w:t xml:space="preserve">with the correct word from the list </w:t>
            </w:r>
            <w:proofErr w:type="gramStart"/>
            <w:r w:rsidRPr="009664D9">
              <w:rPr>
                <w:rFonts w:ascii="Arial" w:hAnsi="Arial" w:cs="Arial"/>
              </w:rPr>
              <w:t>below</w:t>
            </w:r>
            <w:r w:rsidRPr="009664D9">
              <w:rPr>
                <w:rFonts w:ascii="Arial" w:hAnsi="Arial" w:cs="Arial"/>
                <w:b/>
              </w:rPr>
              <w:t xml:space="preserve"> :</w:t>
            </w:r>
            <w:proofErr w:type="gramEnd"/>
            <w:r w:rsidRPr="009664D9">
              <w:rPr>
                <w:rFonts w:ascii="Arial" w:hAnsi="Arial" w:cs="Arial"/>
                <w:b/>
              </w:rPr>
              <w:br/>
            </w:r>
            <w:r w:rsidRPr="009664D9">
              <w:rPr>
                <w:rFonts w:ascii="Arial" w:hAnsi="Arial" w:cs="Arial"/>
                <w:b/>
              </w:rPr>
              <w:br/>
            </w:r>
            <w:r w:rsidRPr="009664D9">
              <w:rPr>
                <w:rFonts w:ascii="Arial" w:hAnsi="Arial" w:cs="Arial"/>
                <w:b/>
              </w:rPr>
              <w:t xml:space="preserve">base     fatty acid      nucleotide      sugar       glycerol </w:t>
            </w:r>
            <w:r w:rsidRPr="009664D9">
              <w:rPr>
                <w:rFonts w:ascii="Arial" w:hAnsi="Arial" w:cs="Arial"/>
                <w:b/>
              </w:rPr>
              <w:br/>
            </w:r>
            <w:r w:rsidRPr="009664D9">
              <w:rPr>
                <w:rFonts w:ascii="Arial" w:hAnsi="Arial" w:cs="Arial"/>
              </w:rPr>
              <w:br/>
            </w:r>
          </w:p>
          <w:p w:rsidRPr="009664D9" w:rsidR="009664D9" w:rsidP="009664D9" w:rsidRDefault="009664D9" w14:paraId="5783C4D5" w14:textId="77777777">
            <w:pPr>
              <w:pStyle w:val="NormalWeb"/>
              <w:numPr>
                <w:ilvl w:val="0"/>
                <w:numId w:val="42"/>
              </w:numPr>
              <w:rPr>
                <w:rFonts w:ascii="Arial" w:hAnsi="Arial" w:cs="Arial"/>
              </w:rPr>
            </w:pPr>
            <w:r w:rsidRPr="009664D9">
              <w:rPr>
                <w:rFonts w:ascii="Arial" w:hAnsi="Arial" w:cs="Arial"/>
              </w:rPr>
              <w:t xml:space="preserve">A complete DNA molecule is made of two strands twisted around each other. </w:t>
            </w:r>
            <w:r w:rsidRPr="009664D9">
              <w:rPr>
                <w:rFonts w:ascii="Arial" w:hAnsi="Arial" w:cs="Arial"/>
              </w:rPr>
              <w:br/>
            </w:r>
            <w:r w:rsidRPr="009664D9">
              <w:rPr>
                <w:rFonts w:ascii="Arial" w:hAnsi="Arial" w:cs="Arial"/>
              </w:rPr>
              <w:t xml:space="preserve">What scientific term describes this structure? </w:t>
            </w:r>
          </w:p>
          <w:p w:rsidRPr="009664D9" w:rsidR="009664D9" w:rsidP="00954E7D" w:rsidRDefault="009664D9" w14:paraId="7522FFCF" w14:textId="77777777">
            <w:pPr>
              <w:pStyle w:val="NormalWeb"/>
              <w:rPr>
                <w:rFonts w:ascii="Arial" w:hAnsi="Arial" w:cs="Arial"/>
              </w:rPr>
            </w:pPr>
            <w:r w:rsidRPr="009664D9">
              <w:rPr>
                <w:rFonts w:ascii="Arial" w:hAnsi="Arial" w:cs="Arial"/>
              </w:rPr>
              <w:t xml:space="preserve">DNA codes </w:t>
            </w:r>
            <w:proofErr w:type="gramStart"/>
            <w:r w:rsidRPr="009664D9">
              <w:rPr>
                <w:rFonts w:ascii="Arial" w:hAnsi="Arial" w:cs="Arial"/>
              </w:rPr>
              <w:t>for the production of</w:t>
            </w:r>
            <w:proofErr w:type="gramEnd"/>
            <w:r w:rsidRPr="009664D9">
              <w:rPr>
                <w:rFonts w:ascii="Arial" w:hAnsi="Arial" w:cs="Arial"/>
              </w:rPr>
              <w:t xml:space="preserve"> proteins. </w:t>
            </w:r>
            <w:r w:rsidRPr="009664D9">
              <w:rPr>
                <w:rFonts w:ascii="Arial" w:hAnsi="Arial" w:cs="Arial"/>
              </w:rPr>
              <w:br/>
            </w:r>
            <w:r w:rsidRPr="009664D9">
              <w:rPr>
                <w:rFonts w:ascii="Arial" w:hAnsi="Arial" w:cs="Arial"/>
              </w:rPr>
              <w:t xml:space="preserve">A protein molecule is a long chain of amino acids. </w:t>
            </w:r>
          </w:p>
          <w:p w:rsidRPr="009664D9" w:rsidR="009664D9" w:rsidP="009664D9" w:rsidRDefault="009664D9" w14:paraId="5ABC9FA2" w14:textId="77777777">
            <w:pPr>
              <w:pStyle w:val="NormalWeb"/>
              <w:numPr>
                <w:ilvl w:val="0"/>
                <w:numId w:val="42"/>
              </w:numPr>
              <w:rPr>
                <w:rFonts w:ascii="Arial" w:hAnsi="Arial" w:cs="Arial"/>
              </w:rPr>
            </w:pPr>
            <w:r w:rsidRPr="009664D9">
              <w:rPr>
                <w:rFonts w:ascii="Arial" w:hAnsi="Arial" w:cs="Arial"/>
              </w:rPr>
              <w:t xml:space="preserve">How many amino acids could be coded for by the piece of DNA shown in the figure above? </w:t>
            </w:r>
          </w:p>
          <w:p w:rsidRPr="00F94480" w:rsidR="009664D9" w:rsidP="00954E7D" w:rsidRDefault="009664D9" w14:paraId="1144F860" w14:textId="77777777">
            <w:pPr>
              <w:rPr>
                <w:b/>
                <w:sz w:val="20"/>
                <w:szCs w:val="20"/>
              </w:rPr>
            </w:pPr>
          </w:p>
        </w:tc>
      </w:tr>
    </w:tbl>
    <w:p w:rsidR="009664D9" w:rsidP="009664D9" w:rsidRDefault="009664D9" w14:paraId="7AFE29AB" w14:textId="77777777"/>
    <w:p w:rsidR="009664D9" w:rsidP="00CB215E" w:rsidRDefault="009664D9" w14:paraId="03916E06" w14:textId="77777777"/>
    <w:p w:rsidR="004E1497" w:rsidP="00CB215E" w:rsidRDefault="004E1497" w14:paraId="7D369B0B" w14:textId="77777777">
      <w:pPr>
        <w:sectPr w:rsidR="004E1497" w:rsidSect="00E14F21">
          <w:footerReference w:type="default" r:id="rId33"/>
          <w:pgSz w:w="11906" w:h="16838" w:orient="portrait"/>
          <w:pgMar w:top="1134" w:right="1800" w:bottom="1440" w:left="1800" w:header="708" w:footer="113" w:gutter="0"/>
          <w:cols w:space="708"/>
          <w:titlePg/>
          <w:docGrid w:linePitch="360"/>
        </w:sectPr>
      </w:pPr>
    </w:p>
    <w:p w:rsidR="009664D9" w:rsidP="00CB215E" w:rsidRDefault="009664D9" w14:paraId="32E6DE0C" w14:textId="77777777"/>
    <w:tbl>
      <w:tblPr>
        <w:tblStyle w:val="LightList-Accent1"/>
        <w:tblW w:w="5000" w:type="pct"/>
        <w:tblLook w:val="04A0" w:firstRow="1" w:lastRow="0" w:firstColumn="1" w:lastColumn="0" w:noHBand="0" w:noVBand="1"/>
      </w:tblPr>
      <w:tblGrid>
        <w:gridCol w:w="8296"/>
      </w:tblGrid>
      <w:tr w:rsidRPr="00F94480" w:rsidR="009664D9" w:rsidTr="003426D7" w14:paraId="2546A872" w14:textId="7777777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rsidRPr="006205EA" w:rsidR="009664D9" w:rsidP="003235D4" w:rsidRDefault="009664D9" w14:paraId="5DE13F4F" w14:textId="77777777">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t>Activity 18 Monoclonal antibodies</w:t>
            </w:r>
            <w:r w:rsidRPr="00D016D3">
              <w:rPr>
                <w:rFonts w:ascii="AQA Chevin Pro DemiBold" w:hAnsi="AQA Chevin Pro DemiBold"/>
                <w:color w:val="auto"/>
                <w:sz w:val="28"/>
                <w:szCs w:val="28"/>
              </w:rPr>
              <w:t xml:space="preserve"> </w:t>
            </w:r>
          </w:p>
        </w:tc>
      </w:tr>
      <w:tr w:rsidRPr="00F94480" w:rsidR="009664D9" w:rsidTr="009664D9" w14:paraId="53DA0050" w14:textId="77777777">
        <w:trPr>
          <w:cnfStyle w:val="000000100000" w:firstRow="0" w:lastRow="0" w:firstColumn="0" w:lastColumn="0" w:oddVBand="0" w:evenVBand="0" w:oddHBand="1" w:evenHBand="0" w:firstRowFirstColumn="0" w:firstRowLastColumn="0" w:lastRowFirstColumn="0" w:lastRowLastColumn="0"/>
          <w:trHeight w:val="4203"/>
        </w:trPr>
        <w:tc>
          <w:tcPr>
            <w:cnfStyle w:val="001000000000" w:firstRow="0" w:lastRow="0" w:firstColumn="1" w:lastColumn="0" w:oddVBand="0" w:evenVBand="0" w:oddHBand="0" w:evenHBand="0" w:firstRowFirstColumn="0" w:firstRowLastColumn="0" w:lastRowFirstColumn="0" w:lastRowLastColumn="0"/>
            <w:tcW w:w="5000" w:type="pct"/>
            <w:tcBorders>
              <w:top w:val="none" w:color="auto" w:sz="0" w:space="0"/>
              <w:left w:val="none" w:color="auto" w:sz="0" w:space="0"/>
              <w:bottom w:val="none" w:color="auto" w:sz="0" w:space="0"/>
              <w:right w:val="none" w:color="auto" w:sz="0" w:space="0"/>
            </w:tcBorders>
          </w:tcPr>
          <w:p w:rsidRPr="009664D9" w:rsidR="009664D9" w:rsidP="00954E7D" w:rsidRDefault="009664D9" w14:paraId="22B8E2BA" w14:textId="77777777">
            <w:pPr>
              <w:rPr>
                <w:lang w:val="en-GB"/>
              </w:rPr>
            </w:pPr>
            <w:r w:rsidRPr="00F94480">
              <w:rPr>
                <w:b/>
                <w:sz w:val="28"/>
                <w:szCs w:val="28"/>
              </w:rPr>
              <w:br w:type="page"/>
            </w:r>
            <w:r w:rsidRPr="009664D9">
              <w:rPr>
                <w:shd w:val="clear" w:color="auto" w:fill="FFFFFF"/>
              </w:rPr>
              <w:t xml:space="preserve">Monoclonal antibodies are identical copies of a specific type of antibody. Antibodies are extremely important as they are a type of protein that is produced by lymphocytes to fight pathogens (disease causing viruses, bacteria, fungi or protists). Pathogens have antigens on them which makes them unique. When a pathogen enters an organism and causes an infection, the lymphocyte </w:t>
            </w:r>
            <w:proofErr w:type="spellStart"/>
            <w:r w:rsidRPr="009664D9">
              <w:rPr>
                <w:shd w:val="clear" w:color="auto" w:fill="FFFFFF"/>
              </w:rPr>
              <w:t>recognises</w:t>
            </w:r>
            <w:proofErr w:type="spellEnd"/>
            <w:r w:rsidRPr="009664D9">
              <w:rPr>
                <w:shd w:val="clear" w:color="auto" w:fill="FFFFFF"/>
              </w:rPr>
              <w:t xml:space="preserve"> the unique antigen on the pathogen and start attacking them by producing antibodies. Monoclonal antibodies (copies) can be made in the lab. </w:t>
            </w:r>
          </w:p>
          <w:p w:rsidRPr="009664D9" w:rsidR="009664D9" w:rsidP="009664D9" w:rsidRDefault="009664D9" w14:paraId="29DEADB9" w14:textId="77777777">
            <w:pPr>
              <w:pStyle w:val="NormalWeb"/>
              <w:rPr>
                <w:rFonts w:ascii="Arial" w:hAnsi="Arial" w:cs="Arial"/>
              </w:rPr>
            </w:pPr>
            <w:r w:rsidRPr="009664D9">
              <w:rPr>
                <w:rFonts w:ascii="Arial" w:hAnsi="Arial" w:cs="Arial"/>
              </w:rPr>
              <w:t>A farmer thinks a potato crop is infected with potato virus Y (PVY). The farmer wants to buy a monoclonal antibody to get rid of the potato virus.</w:t>
            </w:r>
            <w:r w:rsidRPr="009664D9">
              <w:rPr>
                <w:rFonts w:ascii="Arial" w:hAnsi="Arial" w:cs="Arial"/>
              </w:rPr>
              <w:br/>
            </w:r>
            <w:r w:rsidRPr="009664D9">
              <w:rPr>
                <w:rFonts w:ascii="Arial" w:hAnsi="Arial" w:cs="Arial"/>
              </w:rPr>
              <w:t xml:space="preserve">To make the monoclonal antibodies a scientist first isolates the PVY protein from the virus. </w:t>
            </w:r>
          </w:p>
          <w:p w:rsidRPr="009664D9" w:rsidR="009664D9" w:rsidP="009664D9" w:rsidRDefault="009664D9" w14:paraId="5EBB55DE" w14:textId="77777777">
            <w:pPr>
              <w:pStyle w:val="NormalWeb"/>
              <w:numPr>
                <w:ilvl w:val="0"/>
                <w:numId w:val="43"/>
              </w:numPr>
              <w:rPr>
                <w:rFonts w:cs="Arial"/>
                <w:b/>
                <w:bCs w:val="0"/>
                <w:sz w:val="20"/>
                <w:szCs w:val="20"/>
              </w:rPr>
            </w:pPr>
            <w:r w:rsidRPr="009664D9">
              <w:rPr>
                <w:rFonts w:ascii="Arial" w:hAnsi="Arial" w:cs="Arial"/>
              </w:rPr>
              <w:t>Describe how the scientist would use the PVY protein to produce the PVY monoclonal antibody for the farmer.</w:t>
            </w:r>
          </w:p>
        </w:tc>
      </w:tr>
    </w:tbl>
    <w:p w:rsidR="00382860" w:rsidP="00D46B61" w:rsidRDefault="00382860" w14:paraId="6D4ACEA8" w14:textId="77777777">
      <w:pPr>
        <w:spacing w:before="0"/>
      </w:pPr>
    </w:p>
    <w:p w:rsidR="006D2026" w:rsidP="00D46B61" w:rsidRDefault="006D2026" w14:paraId="6C7FD09E" w14:textId="77777777">
      <w:pPr>
        <w:spacing w:before="0"/>
      </w:pPr>
    </w:p>
    <w:p w:rsidR="006D2026" w:rsidP="00D46B61" w:rsidRDefault="006D2026" w14:paraId="23F2A702" w14:textId="77777777">
      <w:pPr>
        <w:spacing w:before="0"/>
      </w:pPr>
    </w:p>
    <w:p w:rsidR="006D2026" w:rsidP="00D46B61" w:rsidRDefault="006D2026" w14:paraId="56BA2340" w14:textId="77777777">
      <w:pPr>
        <w:spacing w:before="0"/>
      </w:pPr>
    </w:p>
    <w:p w:rsidR="006D2026" w:rsidP="00D46B61" w:rsidRDefault="006D2026" w14:paraId="66C919BC" w14:textId="77777777">
      <w:pPr>
        <w:spacing w:before="0"/>
      </w:pPr>
    </w:p>
    <w:p w:rsidR="006D2026" w:rsidP="00D46B61" w:rsidRDefault="006D2026" w14:paraId="645EC68E" w14:textId="77777777">
      <w:pPr>
        <w:spacing w:before="0"/>
      </w:pPr>
    </w:p>
    <w:p w:rsidR="006D2026" w:rsidP="00D46B61" w:rsidRDefault="006D2026" w14:paraId="0A174238" w14:textId="77777777">
      <w:pPr>
        <w:spacing w:before="0"/>
      </w:pPr>
    </w:p>
    <w:p w:rsidR="006D2026" w:rsidP="00D46B61" w:rsidRDefault="006D2026" w14:paraId="6947F671" w14:textId="77777777">
      <w:pPr>
        <w:spacing w:before="0"/>
      </w:pPr>
    </w:p>
    <w:p w:rsidR="006D2026" w:rsidP="00D46B61" w:rsidRDefault="006D2026" w14:paraId="3804E583" w14:textId="77777777">
      <w:pPr>
        <w:spacing w:before="0"/>
      </w:pPr>
    </w:p>
    <w:p w:rsidR="006D2026" w:rsidP="00D46B61" w:rsidRDefault="006D2026" w14:paraId="3D9BB80C" w14:textId="77777777">
      <w:pPr>
        <w:spacing w:before="0"/>
      </w:pPr>
    </w:p>
    <w:p w:rsidR="006D2026" w:rsidP="00D46B61" w:rsidRDefault="006D2026" w14:paraId="36942553" w14:textId="77777777">
      <w:pPr>
        <w:spacing w:before="0"/>
      </w:pPr>
    </w:p>
    <w:p w:rsidR="006D2026" w:rsidP="00D46B61" w:rsidRDefault="006D2026" w14:paraId="09B4EA1F" w14:textId="77777777">
      <w:pPr>
        <w:spacing w:before="0"/>
      </w:pPr>
    </w:p>
    <w:p w:rsidR="006D2026" w:rsidP="00D46B61" w:rsidRDefault="006D2026" w14:paraId="4856E1B6" w14:textId="77777777">
      <w:pPr>
        <w:spacing w:before="0"/>
      </w:pPr>
    </w:p>
    <w:p w:rsidR="006D2026" w:rsidP="00D46B61" w:rsidRDefault="006D2026" w14:paraId="3F41D731" w14:textId="77777777">
      <w:pPr>
        <w:spacing w:before="0"/>
      </w:pPr>
    </w:p>
    <w:p w:rsidR="006D2026" w:rsidP="00D46B61" w:rsidRDefault="006D2026" w14:paraId="1D48629E" w14:textId="77777777">
      <w:pPr>
        <w:spacing w:before="0"/>
      </w:pPr>
    </w:p>
    <w:p w:rsidR="006D2026" w:rsidP="00D46B61" w:rsidRDefault="006D2026" w14:paraId="6DDF067D" w14:textId="77777777">
      <w:pPr>
        <w:spacing w:before="0"/>
      </w:pPr>
    </w:p>
    <w:p w:rsidR="006D2026" w:rsidP="00D46B61" w:rsidRDefault="006D2026" w14:paraId="0D0EAACA" w14:textId="77777777">
      <w:pPr>
        <w:spacing w:before="0"/>
      </w:pPr>
    </w:p>
    <w:p w:rsidR="006D2026" w:rsidP="00D46B61" w:rsidRDefault="006D2026" w14:paraId="47CCD6FF" w14:textId="77777777">
      <w:pPr>
        <w:spacing w:before="0"/>
      </w:pPr>
    </w:p>
    <w:p w:rsidR="006D2026" w:rsidP="00D46B61" w:rsidRDefault="006D2026" w14:paraId="527F6B47" w14:textId="77777777">
      <w:pPr>
        <w:spacing w:before="0"/>
      </w:pPr>
    </w:p>
    <w:p w:rsidR="006D2026" w:rsidP="00D46B61" w:rsidRDefault="006D2026" w14:paraId="20087934" w14:textId="77777777">
      <w:pPr>
        <w:spacing w:before="0"/>
      </w:pPr>
    </w:p>
    <w:p w:rsidR="006D2026" w:rsidP="00D46B61" w:rsidRDefault="006D2026" w14:paraId="2B426E90" w14:textId="77777777">
      <w:pPr>
        <w:spacing w:before="0"/>
      </w:pPr>
    </w:p>
    <w:p w:rsidR="006D2026" w:rsidP="00D46B61" w:rsidRDefault="006D2026" w14:paraId="25F99B3B" w14:textId="77777777">
      <w:pPr>
        <w:spacing w:before="0"/>
      </w:pPr>
    </w:p>
    <w:p w:rsidR="006D2026" w:rsidP="00D46B61" w:rsidRDefault="006D2026" w14:paraId="63C5BBD9" w14:textId="77777777">
      <w:pPr>
        <w:spacing w:before="0"/>
      </w:pPr>
    </w:p>
    <w:p w:rsidR="006D2026" w:rsidP="00D46B61" w:rsidRDefault="006D2026" w14:paraId="0DCA86D0" w14:textId="77777777">
      <w:pPr>
        <w:spacing w:before="0"/>
      </w:pPr>
    </w:p>
    <w:p w:rsidR="006D2026" w:rsidP="00D46B61" w:rsidRDefault="006D2026" w14:paraId="524E302E" w14:textId="77777777">
      <w:pPr>
        <w:spacing w:before="0"/>
      </w:pPr>
    </w:p>
    <w:p w:rsidR="006D2026" w:rsidP="00D46B61" w:rsidRDefault="006D2026" w14:paraId="09FF15C2" w14:textId="77777777">
      <w:pPr>
        <w:spacing w:before="0"/>
      </w:pPr>
    </w:p>
    <w:p w:rsidR="006D2026" w:rsidP="00D46B61" w:rsidRDefault="006D2026" w14:paraId="03E8AA5E" w14:textId="77777777">
      <w:pPr>
        <w:spacing w:before="0"/>
      </w:pPr>
    </w:p>
    <w:p w:rsidR="006D2026" w:rsidP="00D46B61" w:rsidRDefault="006D2026" w14:paraId="1B2A47B2" w14:textId="77777777">
      <w:pPr>
        <w:spacing w:before="0"/>
      </w:pPr>
    </w:p>
    <w:p w:rsidR="006D2026" w:rsidP="00D46B61" w:rsidRDefault="006D2026" w14:paraId="56987A97" w14:textId="77777777">
      <w:pPr>
        <w:spacing w:before="0"/>
      </w:pPr>
    </w:p>
    <w:p w:rsidR="006D2026" w:rsidP="00D46B61" w:rsidRDefault="006D2026" w14:paraId="5368FDE2" w14:textId="77777777">
      <w:pPr>
        <w:spacing w:before="0"/>
      </w:pPr>
    </w:p>
    <w:p w:rsidR="006D2026" w:rsidP="00D46B61" w:rsidRDefault="006D2026" w14:paraId="2F9637B0" w14:textId="77777777">
      <w:pPr>
        <w:spacing w:before="0"/>
      </w:pPr>
    </w:p>
    <w:p w:rsidR="006D2026" w:rsidP="00D46B61" w:rsidRDefault="006D2026" w14:paraId="1430AD37" w14:textId="77777777">
      <w:pPr>
        <w:spacing w:before="0"/>
      </w:pPr>
    </w:p>
    <w:p w:rsidR="006D2026" w:rsidP="00D46B61" w:rsidRDefault="006D2026" w14:paraId="6A038116" w14:textId="77777777">
      <w:pPr>
        <w:spacing w:before="0"/>
      </w:pPr>
    </w:p>
    <w:p w:rsidR="006D2026" w:rsidP="00D46B61" w:rsidRDefault="006D2026" w14:paraId="6DACB02D" w14:textId="77777777">
      <w:pPr>
        <w:spacing w:before="0"/>
      </w:pPr>
    </w:p>
    <w:p w:rsidRPr="00F24270" w:rsidR="00F24270" w:rsidP="00D46B61" w:rsidRDefault="00F24270" w14:paraId="68D9D8E0" w14:textId="77777777">
      <w:pPr>
        <w:spacing w:before="0"/>
        <w:rPr>
          <w:b/>
          <w:bCs/>
          <w:u w:val="single"/>
        </w:rPr>
      </w:pPr>
      <w:r w:rsidRPr="00F24270">
        <w:rPr>
          <w:b/>
          <w:bCs/>
          <w:u w:val="single"/>
        </w:rPr>
        <w:t xml:space="preserve">SECTION 2 Developing as a Biologist </w:t>
      </w:r>
    </w:p>
    <w:p w:rsidR="00F24270" w:rsidP="00D46B61" w:rsidRDefault="00F24270" w14:paraId="3044F069" w14:textId="77777777">
      <w:pPr>
        <w:spacing w:before="0"/>
      </w:pPr>
    </w:p>
    <w:p w:rsidR="00F24270" w:rsidP="00D46B61" w:rsidRDefault="00F24270" w14:paraId="0B34868E" w14:textId="77777777">
      <w:pPr>
        <w:spacing w:before="0"/>
      </w:pPr>
      <w:r>
        <w:t xml:space="preserve">To be a brilliant Biologist you need to develop your ability to think synoptically, being able to see the bigger picture and how everything begins to link together. Biology stretches from the microscopic to whole ecosystems. Biology is not just about studying cells or even whole organisms but the interactions at every level. At GCSE you have covered a lot of the key concepts. A Level will now enable you to gain greater depth by exploring topics in greater detail but also encouraging you to see and explore the links between topics. This guide has been designed for you to be able to start to develop key skills needed by a Biologist and explore some of the topics we will be looking at in Year 12 and 13. Also so you can do some valuable background into general issues, current events and </w:t>
      </w:r>
      <w:proofErr w:type="gramStart"/>
      <w:r>
        <w:t>there</w:t>
      </w:r>
      <w:proofErr w:type="gramEnd"/>
      <w:r>
        <w:t xml:space="preserve"> significance. Below </w:t>
      </w:r>
      <w:proofErr w:type="gramStart"/>
      <w:r>
        <w:t>includes,</w:t>
      </w:r>
      <w:proofErr w:type="gramEnd"/>
      <w:r>
        <w:t xml:space="preserve"> a range of resources which provide a great way of staying inspired and engaging with all aspects of Biology. </w:t>
      </w:r>
    </w:p>
    <w:p w:rsidR="00F24270" w:rsidP="00D46B61" w:rsidRDefault="00F24270" w14:paraId="0DEEA6D5" w14:textId="77777777">
      <w:pPr>
        <w:spacing w:before="0"/>
      </w:pPr>
    </w:p>
    <w:p w:rsidR="00F24270" w:rsidP="00D46B61" w:rsidRDefault="00F24270" w14:paraId="1823B86F" w14:textId="77777777">
      <w:pPr>
        <w:spacing w:before="0"/>
      </w:pPr>
    </w:p>
    <w:p w:rsidR="00F24270" w:rsidP="00D46B61" w:rsidRDefault="00F24270" w14:paraId="6EB5F0B4" w14:textId="77777777">
      <w:pPr>
        <w:spacing w:before="0"/>
      </w:pPr>
    </w:p>
    <w:p w:rsidR="00F24270" w:rsidP="00D46B61" w:rsidRDefault="00F24270" w14:paraId="373277C2" w14:textId="77777777">
      <w:pPr>
        <w:spacing w:before="0"/>
      </w:pPr>
    </w:p>
    <w:p w:rsidR="00F24270" w:rsidP="00D46B61" w:rsidRDefault="00F24270" w14:paraId="13EA3F32" w14:textId="77777777">
      <w:pPr>
        <w:spacing w:before="0"/>
      </w:pPr>
    </w:p>
    <w:p w:rsidR="00F24270" w:rsidP="00D46B61" w:rsidRDefault="00F24270" w14:paraId="068B799B" w14:textId="77777777">
      <w:pPr>
        <w:spacing w:before="0"/>
      </w:pPr>
    </w:p>
    <w:p w:rsidR="00F24270" w:rsidP="00D46B61" w:rsidRDefault="00F24270" w14:paraId="70CC368D" w14:textId="77777777">
      <w:pPr>
        <w:spacing w:before="0"/>
      </w:pPr>
      <w:r>
        <w:t xml:space="preserve">WEBSITES </w:t>
      </w:r>
    </w:p>
    <w:p w:rsidR="00F24270" w:rsidP="00D46B61" w:rsidRDefault="00F24270" w14:paraId="25446E48" w14:textId="6F132C44">
      <w:pPr>
        <w:spacing w:before="0"/>
      </w:pPr>
      <w:r>
        <w:t xml:space="preserve">The Royal Society of Biology - </w:t>
      </w:r>
      <w:hyperlink w:history="1" r:id="rId34">
        <w:r w:rsidRPr="00BA58A4">
          <w:rPr>
            <w:rStyle w:val="Hyperlink"/>
          </w:rPr>
          <w:t>https://www.rsb.org.uk/students</w:t>
        </w:r>
      </w:hyperlink>
    </w:p>
    <w:p w:rsidR="00F24270" w:rsidP="00D46B61" w:rsidRDefault="00F24270" w14:paraId="26FBBD03" w14:textId="03B90283">
      <w:pPr>
        <w:spacing w:before="0"/>
      </w:pPr>
      <w:r>
        <w:t xml:space="preserve">Welcome Trust – big pictures articles- </w:t>
      </w:r>
      <w:hyperlink w:history="1" r:id="rId35">
        <w:r w:rsidRPr="00BA58A4">
          <w:rPr>
            <w:rStyle w:val="Hyperlink"/>
          </w:rPr>
          <w:t>https://www.stem.org.uk/big-picture/resource-collection</w:t>
        </w:r>
      </w:hyperlink>
    </w:p>
    <w:p w:rsidR="00F24270" w:rsidP="00D46B61" w:rsidRDefault="00F24270" w14:paraId="28193CE7" w14:textId="77777777">
      <w:pPr>
        <w:spacing w:before="0"/>
      </w:pPr>
    </w:p>
    <w:p w:rsidR="00F24270" w:rsidP="00D46B61" w:rsidRDefault="00F24270" w14:paraId="65D2964E" w14:textId="5ADD1D27">
      <w:pPr>
        <w:spacing w:before="0"/>
      </w:pPr>
      <w:r>
        <w:t xml:space="preserve">READ </w:t>
      </w:r>
    </w:p>
    <w:p w:rsidR="00F24270" w:rsidP="00D46B61" w:rsidRDefault="00F24270" w14:paraId="74000297" w14:textId="669C4721">
      <w:pPr>
        <w:spacing w:before="0"/>
      </w:pPr>
      <w:r>
        <w:t xml:space="preserve">THE CONVERSATION.COM </w:t>
      </w:r>
      <w:hyperlink w:history="1" r:id="rId36">
        <w:r w:rsidRPr="00BA58A4">
          <w:rPr>
            <w:rStyle w:val="Hyperlink"/>
          </w:rPr>
          <w:t>http://theconversation.com/uk</w:t>
        </w:r>
      </w:hyperlink>
    </w:p>
    <w:p w:rsidR="00F24270" w:rsidP="00D46B61" w:rsidRDefault="00F24270" w14:paraId="6C953F2D" w14:textId="77777777">
      <w:pPr>
        <w:spacing w:before="0"/>
      </w:pPr>
      <w:r>
        <w:t xml:space="preserve"> It provides up-to-date articles from academics and specialists in the field written in a way that is accessible to all, </w:t>
      </w:r>
      <w:proofErr w:type="spellStart"/>
      <w:r>
        <w:t>summarising</w:t>
      </w:r>
      <w:proofErr w:type="spellEnd"/>
      <w:r>
        <w:t xml:space="preserve"> key points in short but insightful articles. </w:t>
      </w:r>
    </w:p>
    <w:p w:rsidR="00F24270" w:rsidP="00D46B61" w:rsidRDefault="00F24270" w14:paraId="5105720A" w14:textId="77777777">
      <w:pPr>
        <w:spacing w:before="0"/>
      </w:pPr>
    </w:p>
    <w:p w:rsidR="00F24270" w:rsidP="00D46B61" w:rsidRDefault="00F24270" w14:paraId="4057F200" w14:textId="2BF223C2">
      <w:pPr>
        <w:spacing w:before="0"/>
      </w:pPr>
      <w:r>
        <w:t xml:space="preserve">BBC NEWS </w:t>
      </w:r>
      <w:hyperlink w:history="1" r:id="rId37">
        <w:r w:rsidRPr="00BA58A4">
          <w:rPr>
            <w:rStyle w:val="Hyperlink"/>
          </w:rPr>
          <w:t>https://www.bbc.co.uk/news</w:t>
        </w:r>
      </w:hyperlink>
    </w:p>
    <w:p w:rsidR="00F24270" w:rsidP="00D46B61" w:rsidRDefault="00F24270" w14:paraId="37D70DDF" w14:textId="605AA04C">
      <w:pPr>
        <w:spacing w:before="0"/>
      </w:pPr>
      <w:r>
        <w:t>An excellent source of up-to-date articles – explore the key headings such as Science, as well as the UK, World and other stories.</w:t>
      </w:r>
    </w:p>
    <w:p w:rsidR="00F24270" w:rsidP="00D46B61" w:rsidRDefault="00F24270" w14:paraId="26757DAA" w14:textId="77777777">
      <w:pPr>
        <w:spacing w:before="0"/>
      </w:pPr>
    </w:p>
    <w:p w:rsidR="00F24270" w:rsidP="00D46B61" w:rsidRDefault="00F24270" w14:paraId="3F01EA6F" w14:textId="77777777">
      <w:pPr>
        <w:spacing w:before="0"/>
      </w:pPr>
      <w:r>
        <w:t>NEWSPAPER WEBSITES</w:t>
      </w:r>
    </w:p>
    <w:p w:rsidR="00F24270" w:rsidP="00D46B61" w:rsidRDefault="00F24270" w14:paraId="0452E734" w14:textId="7EE2DD8F">
      <w:pPr>
        <w:spacing w:before="0"/>
      </w:pPr>
      <w:r>
        <w:t xml:space="preserve">The Guardian </w:t>
      </w:r>
      <w:hyperlink w:history="1" r:id="rId38">
        <w:r w:rsidRPr="00BA58A4">
          <w:rPr>
            <w:rStyle w:val="Hyperlink"/>
          </w:rPr>
          <w:t>https://www.theguardian.com/uk</w:t>
        </w:r>
      </w:hyperlink>
      <w:r>
        <w:t xml:space="preserve"> and iNews </w:t>
      </w:r>
      <w:hyperlink w:history="1" r:id="rId39">
        <w:r w:rsidRPr="00BA58A4">
          <w:rPr>
            <w:rStyle w:val="Hyperlink"/>
          </w:rPr>
          <w:t>https://inews.co.uk/</w:t>
        </w:r>
      </w:hyperlink>
      <w:r>
        <w:t xml:space="preserve"> many useful articles and logically ordered – keep an eye on the Environment, Science, Health stories in particular </w:t>
      </w:r>
    </w:p>
    <w:p w:rsidR="00F24270" w:rsidP="00D46B61" w:rsidRDefault="00F24270" w14:paraId="6ED78D56" w14:textId="77777777">
      <w:pPr>
        <w:spacing w:before="0"/>
      </w:pPr>
    </w:p>
    <w:p w:rsidR="00F24270" w:rsidP="00D46B61" w:rsidRDefault="00F24270" w14:paraId="689FF9DF" w14:textId="77777777">
      <w:pPr>
        <w:spacing w:before="0"/>
      </w:pPr>
      <w:r>
        <w:t>WATCH</w:t>
      </w:r>
    </w:p>
    <w:p w:rsidR="00F24270" w:rsidP="00D46B61" w:rsidRDefault="00F24270" w14:paraId="5C1487B2" w14:textId="5C41E0BD">
      <w:pPr>
        <w:spacing w:before="0"/>
      </w:pPr>
      <w:proofErr w:type="spellStart"/>
      <w:r>
        <w:t>Ameoba</w:t>
      </w:r>
      <w:proofErr w:type="spellEnd"/>
      <w:r>
        <w:t xml:space="preserve"> </w:t>
      </w:r>
      <w:proofErr w:type="gramStart"/>
      <w:r>
        <w:t>sisters</w:t>
      </w:r>
      <w:proofErr w:type="gramEnd"/>
      <w:r>
        <w:t xml:space="preserve"> clips – available on You tube </w:t>
      </w:r>
    </w:p>
    <w:p w:rsidR="00F24270" w:rsidP="00D46B61" w:rsidRDefault="00F24270" w14:paraId="07DA5D7B" w14:textId="07544506">
      <w:pPr>
        <w:spacing w:before="0"/>
      </w:pPr>
      <w:r>
        <w:t xml:space="preserve">Alice Roberts Don’t die young – available on you tube especially, lungs, heart, kidney </w:t>
      </w:r>
      <w:hyperlink w:history="1" r:id="rId40">
        <w:r w:rsidRPr="00BA58A4">
          <w:rPr>
            <w:rStyle w:val="Hyperlink"/>
          </w:rPr>
          <w:t>https://www.youtube.com/watch?v=v-NPxRjbNSY&amp;list=PLXuOP0f9aQqhviWgtFXM-Ab98p-J6Rjdd</w:t>
        </w:r>
      </w:hyperlink>
    </w:p>
    <w:p w:rsidR="00F24270" w:rsidP="00D46B61" w:rsidRDefault="00F24270" w14:paraId="36AC2CFA" w14:textId="1C7DC922">
      <w:pPr>
        <w:spacing w:before="0"/>
      </w:pPr>
      <w:r>
        <w:t xml:space="preserve">Understanding viruses – very topical! </w:t>
      </w:r>
      <w:hyperlink w:history="1" r:id="rId41">
        <w:r w:rsidRPr="00BA58A4">
          <w:rPr>
            <w:rStyle w:val="Hyperlink"/>
          </w:rPr>
          <w:t>https://www.youtube.com/watch?v=8q68qHiKKYw</w:t>
        </w:r>
      </w:hyperlink>
    </w:p>
    <w:p w:rsidR="00F24270" w:rsidP="00D46B61" w:rsidRDefault="00F24270" w14:paraId="3BDEBDC2" w14:textId="13928395">
      <w:pPr>
        <w:spacing w:before="0"/>
      </w:pPr>
      <w:r>
        <w:t xml:space="preserve">Royal Institute Christmas lectures, especially Who am I 2018, Life fantastic 2013, Staying Alive 1998, Chicken, egg and molecules 1980 –- </w:t>
      </w:r>
    </w:p>
    <w:p w:rsidR="00F24270" w:rsidP="00D46B61" w:rsidRDefault="00F24270" w14:paraId="7BCDCBD7" w14:textId="717550B4">
      <w:pPr>
        <w:spacing w:before="0"/>
      </w:pPr>
      <w:r>
        <w:t xml:space="preserve">The genius of Charles Darwin, episodes on you tube </w:t>
      </w:r>
      <w:hyperlink w:history="1" r:id="rId42">
        <w:r w:rsidRPr="00BA58A4">
          <w:rPr>
            <w:rStyle w:val="Hyperlink"/>
          </w:rPr>
          <w:t>https://www.youtube.com/watch?v=F_IhC_5FfbE</w:t>
        </w:r>
      </w:hyperlink>
    </w:p>
    <w:p w:rsidRPr="00F24270" w:rsidR="006D2026" w:rsidP="00D46B61" w:rsidRDefault="00F24270" w14:paraId="3C885802" w14:textId="57131ED4">
      <w:pPr>
        <w:spacing w:before="0"/>
      </w:pPr>
      <w:r>
        <w:t xml:space="preserve">24 hours in A&amp;E Heart special – on Channel 4 player </w:t>
      </w:r>
    </w:p>
    <w:sectPr w:rsidRPr="00F24270" w:rsidR="006D2026" w:rsidSect="00382860">
      <w:footerReference w:type="default" r:id="rId43"/>
      <w:pgSz w:w="11906" w:h="16838" w:orient="portrait"/>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0FE9" w:rsidP="008628E6" w:rsidRDefault="002E0FE9" w14:paraId="1BD7B189" w14:textId="77777777">
      <w:r>
        <w:separator/>
      </w:r>
    </w:p>
  </w:endnote>
  <w:endnote w:type="continuationSeparator" w:id="0">
    <w:p w:rsidR="002E0FE9" w:rsidP="008628E6" w:rsidRDefault="002E0FE9" w14:paraId="0FDA5494" w14:textId="77777777">
      <w:r>
        <w:continuationSeparator/>
      </w:r>
    </w:p>
  </w:endnote>
  <w:endnote w:type="continuationNotice" w:id="1">
    <w:p w:rsidR="00B224C2" w:rsidRDefault="00B224C2" w14:paraId="691DB347" w14:textId="7777777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0000000000000000000"/>
    <w:charset w:val="00"/>
    <w:family w:val="roman"/>
    <w:notTrueType/>
    <w:pitch w:val="default"/>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QA Chevin Pro DemiBold">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firstRow="1" w:lastRow="0" w:firstColumn="1" w:lastColumn="0" w:noHBand="0" w:noVBand="1"/>
    </w:tblPr>
    <w:tblGrid>
      <w:gridCol w:w="7427"/>
      <w:gridCol w:w="937"/>
    </w:tblGrid>
    <w:tr w:rsidRPr="00962015" w:rsidR="00BD7E04" w:rsidTr="008F3427" w14:paraId="6F69BA2B" w14:textId="77777777">
      <w:trPr>
        <w:trHeight w:val="476" w:hRule="exact"/>
      </w:trPr>
      <w:tc>
        <w:tcPr>
          <w:tcW w:w="7427" w:type="dxa"/>
        </w:tcPr>
        <w:p w:rsidRPr="006859F2" w:rsidR="00BD7E04" w:rsidP="006859F2" w:rsidRDefault="00BD7E04" w14:paraId="76DF920B" w14:textId="02F1C376">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w:t>
          </w:r>
          <w:r w:rsidR="003426D7">
            <w:rPr>
              <w:rFonts w:ascii="Arial" w:hAnsi="Arial" w:cs="Arial"/>
            </w:rPr>
            <w:t>3</w:t>
          </w:r>
          <w:r>
            <w:rPr>
              <w:rFonts w:ascii="Arial" w:hAnsi="Arial" w:cs="Arial"/>
            </w:rPr>
            <w:t xml:space="preserve"> AQA</w:t>
          </w:r>
        </w:p>
      </w:tc>
      <w:tc>
        <w:tcPr>
          <w:tcW w:w="937" w:type="dxa"/>
        </w:tcPr>
        <w:p w:rsidRPr="00962015" w:rsidR="00BD7E04" w:rsidP="006859F2" w:rsidRDefault="00BD7E04" w14:paraId="79F2B72A" w14:textId="77777777">
          <w:pPr>
            <w:pStyle w:val="Footer0"/>
            <w:spacing w:before="120" w:after="120" w:line="240" w:lineRule="auto"/>
            <w:jc w:val="right"/>
          </w:pPr>
          <w:r>
            <w:fldChar w:fldCharType="begin"/>
          </w:r>
          <w:r>
            <w:instrText xml:space="preserve"> PAGE   \* MERGEFORMAT </w:instrText>
          </w:r>
          <w:r>
            <w:fldChar w:fldCharType="separate"/>
          </w:r>
          <w:r>
            <w:rPr>
              <w:noProof/>
            </w:rPr>
            <w:t>2</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29</w:t>
          </w:r>
          <w:r>
            <w:rPr>
              <w:noProof/>
            </w:rPr>
            <w:fldChar w:fldCharType="end"/>
          </w:r>
          <w:r>
            <w:rPr>
              <w:noProof/>
            </w:rPr>
            <w:t xml:space="preserve"> </w:t>
          </w:r>
        </w:p>
      </w:tc>
    </w:tr>
  </w:tbl>
  <w:p w:rsidRPr="008628E6" w:rsidR="00BD7E04" w:rsidP="00382860" w:rsidRDefault="00BD7E04" w14:paraId="461803D3" w14:textId="77777777">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628E6" w:rsidR="00BD7E04" w:rsidP="00382860" w:rsidRDefault="00BD7E04" w14:paraId="17714AB7" w14:textId="77777777">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0FE9" w:rsidP="008628E6" w:rsidRDefault="002E0FE9" w14:paraId="2A1E1C91" w14:textId="77777777">
      <w:r>
        <w:separator/>
      </w:r>
    </w:p>
  </w:footnote>
  <w:footnote w:type="continuationSeparator" w:id="0">
    <w:p w:rsidR="002E0FE9" w:rsidP="008628E6" w:rsidRDefault="002E0FE9" w14:paraId="44B9CA83" w14:textId="77777777">
      <w:r>
        <w:continuationSeparator/>
      </w:r>
    </w:p>
  </w:footnote>
  <w:footnote w:type="continuationNotice" w:id="1">
    <w:p w:rsidR="00B224C2" w:rsidRDefault="00B224C2" w14:paraId="3CEF7D4A" w14:textId="77777777">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66F1374"/>
    <w:multiLevelType w:val="hybridMultilevel"/>
    <w:tmpl w:val="6D76D144"/>
    <w:lvl w:ilvl="0" w:tplc="9F062128">
      <w:start w:val="1"/>
      <w:numFmt w:val="bullet"/>
      <w:pStyle w:val="TableCellBulletLis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B6013E7"/>
    <w:multiLevelType w:val="hybridMultilevel"/>
    <w:tmpl w:val="7130BD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5A2ECC"/>
    <w:multiLevelType w:val="hybridMultilevel"/>
    <w:tmpl w:val="FEEA02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70E1C19"/>
    <w:multiLevelType w:val="hybridMultilevel"/>
    <w:tmpl w:val="4D16B8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1CEF36E2"/>
    <w:multiLevelType w:val="hybridMultilevel"/>
    <w:tmpl w:val="E432D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9613C"/>
    <w:multiLevelType w:val="hybridMultilevel"/>
    <w:tmpl w:val="D1C6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F5F07"/>
    <w:multiLevelType w:val="hybridMultilevel"/>
    <w:tmpl w:val="B4DAAFBE"/>
    <w:lvl w:ilvl="0" w:tplc="08090001">
      <w:start w:val="1"/>
      <w:numFmt w:val="bullet"/>
      <w:lvlText w:val=""/>
      <w:lvlJc w:val="left"/>
      <w:pPr>
        <w:ind w:left="467" w:hanging="360"/>
      </w:pPr>
      <w:rPr>
        <w:rFonts w:hint="default" w:ascii="Symbol" w:hAnsi="Symbol"/>
      </w:rPr>
    </w:lvl>
    <w:lvl w:ilvl="1" w:tplc="08090003" w:tentative="1">
      <w:start w:val="1"/>
      <w:numFmt w:val="bullet"/>
      <w:lvlText w:val="o"/>
      <w:lvlJc w:val="left"/>
      <w:pPr>
        <w:ind w:left="1187" w:hanging="360"/>
      </w:pPr>
      <w:rPr>
        <w:rFonts w:hint="default" w:ascii="Courier New" w:hAnsi="Courier New" w:cs="Courier New"/>
      </w:rPr>
    </w:lvl>
    <w:lvl w:ilvl="2" w:tplc="08090005" w:tentative="1">
      <w:start w:val="1"/>
      <w:numFmt w:val="bullet"/>
      <w:lvlText w:val=""/>
      <w:lvlJc w:val="left"/>
      <w:pPr>
        <w:ind w:left="1907" w:hanging="360"/>
      </w:pPr>
      <w:rPr>
        <w:rFonts w:hint="default" w:ascii="Wingdings" w:hAnsi="Wingdings"/>
      </w:rPr>
    </w:lvl>
    <w:lvl w:ilvl="3" w:tplc="08090001" w:tentative="1">
      <w:start w:val="1"/>
      <w:numFmt w:val="bullet"/>
      <w:lvlText w:val=""/>
      <w:lvlJc w:val="left"/>
      <w:pPr>
        <w:ind w:left="2627" w:hanging="360"/>
      </w:pPr>
      <w:rPr>
        <w:rFonts w:hint="default" w:ascii="Symbol" w:hAnsi="Symbol"/>
      </w:rPr>
    </w:lvl>
    <w:lvl w:ilvl="4" w:tplc="08090003" w:tentative="1">
      <w:start w:val="1"/>
      <w:numFmt w:val="bullet"/>
      <w:lvlText w:val="o"/>
      <w:lvlJc w:val="left"/>
      <w:pPr>
        <w:ind w:left="3347" w:hanging="360"/>
      </w:pPr>
      <w:rPr>
        <w:rFonts w:hint="default" w:ascii="Courier New" w:hAnsi="Courier New" w:cs="Courier New"/>
      </w:rPr>
    </w:lvl>
    <w:lvl w:ilvl="5" w:tplc="08090005" w:tentative="1">
      <w:start w:val="1"/>
      <w:numFmt w:val="bullet"/>
      <w:lvlText w:val=""/>
      <w:lvlJc w:val="left"/>
      <w:pPr>
        <w:ind w:left="4067" w:hanging="360"/>
      </w:pPr>
      <w:rPr>
        <w:rFonts w:hint="default" w:ascii="Wingdings" w:hAnsi="Wingdings"/>
      </w:rPr>
    </w:lvl>
    <w:lvl w:ilvl="6" w:tplc="08090001" w:tentative="1">
      <w:start w:val="1"/>
      <w:numFmt w:val="bullet"/>
      <w:lvlText w:val=""/>
      <w:lvlJc w:val="left"/>
      <w:pPr>
        <w:ind w:left="4787" w:hanging="360"/>
      </w:pPr>
      <w:rPr>
        <w:rFonts w:hint="default" w:ascii="Symbol" w:hAnsi="Symbol"/>
      </w:rPr>
    </w:lvl>
    <w:lvl w:ilvl="7" w:tplc="08090003" w:tentative="1">
      <w:start w:val="1"/>
      <w:numFmt w:val="bullet"/>
      <w:lvlText w:val="o"/>
      <w:lvlJc w:val="left"/>
      <w:pPr>
        <w:ind w:left="5507" w:hanging="360"/>
      </w:pPr>
      <w:rPr>
        <w:rFonts w:hint="default" w:ascii="Courier New" w:hAnsi="Courier New" w:cs="Courier New"/>
      </w:rPr>
    </w:lvl>
    <w:lvl w:ilvl="8" w:tplc="08090005" w:tentative="1">
      <w:start w:val="1"/>
      <w:numFmt w:val="bullet"/>
      <w:lvlText w:val=""/>
      <w:lvlJc w:val="left"/>
      <w:pPr>
        <w:ind w:left="6227" w:hanging="360"/>
      </w:pPr>
      <w:rPr>
        <w:rFonts w:hint="default" w:ascii="Wingdings" w:hAnsi="Wingdings"/>
      </w:rPr>
    </w:lvl>
  </w:abstractNum>
  <w:abstractNum w:abstractNumId="16" w15:restartNumberingAfterBreak="0">
    <w:nsid w:val="21FC09A6"/>
    <w:multiLevelType w:val="hybridMultilevel"/>
    <w:tmpl w:val="C030A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8" w15:restartNumberingAfterBreak="0">
    <w:nsid w:val="25137774"/>
    <w:multiLevelType w:val="hybridMultilevel"/>
    <w:tmpl w:val="FB4C52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B4B16CF"/>
    <w:multiLevelType w:val="hybridMultilevel"/>
    <w:tmpl w:val="8F0EB7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0944F7B"/>
    <w:multiLevelType w:val="hybridMultilevel"/>
    <w:tmpl w:val="C02A9B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0550B1"/>
    <w:multiLevelType w:val="hybridMultilevel"/>
    <w:tmpl w:val="CA9656F8"/>
    <w:lvl w:ilvl="0" w:tplc="C3FE6E36">
      <w:start w:val="1"/>
      <w:numFmt w:val="bullet"/>
      <w:pStyle w:val="SpecBodyTextIndented"/>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67851B6"/>
    <w:multiLevelType w:val="hybridMultilevel"/>
    <w:tmpl w:val="19E0188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43A85707"/>
    <w:multiLevelType w:val="hybridMultilevel"/>
    <w:tmpl w:val="C4A2F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1F228A"/>
    <w:multiLevelType w:val="hybridMultilevel"/>
    <w:tmpl w:val="6D2A6E82"/>
    <w:lvl w:ilvl="0" w:tplc="ED963F16">
      <w:start w:val="1"/>
      <w:numFmt w:val="decimal"/>
      <w:lvlText w:val="%1."/>
      <w:lvlJc w:val="left"/>
      <w:pPr>
        <w:ind w:left="1080" w:hanging="360"/>
      </w:pPr>
      <w:rPr>
        <w:rFonts w:hint="default" w:ascii="ArialMT" w:hAnsi="ArialM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D3667C7"/>
    <w:multiLevelType w:val="hybridMultilevel"/>
    <w:tmpl w:val="2350309E"/>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EA00674"/>
    <w:multiLevelType w:val="hybridMultilevel"/>
    <w:tmpl w:val="139CBF28"/>
    <w:lvl w:ilvl="0" w:tplc="F456141C">
      <w:start w:val="1"/>
      <w:numFmt w:val="decimal"/>
      <w:lvlText w:val="%1."/>
      <w:lvlJc w:val="left"/>
      <w:pPr>
        <w:ind w:left="720" w:hanging="360"/>
      </w:pPr>
      <w:rPr>
        <w:rFonts w:hint="default" w:ascii="ArialMT" w:hAnsi="ArialM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9E18D2"/>
    <w:multiLevelType w:val="hybridMultilevel"/>
    <w:tmpl w:val="EA345D2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2615F0"/>
    <w:multiLevelType w:val="hybridMultilevel"/>
    <w:tmpl w:val="971A6D68"/>
    <w:lvl w:ilvl="0" w:tplc="08090001">
      <w:start w:val="1"/>
      <w:numFmt w:val="bullet"/>
      <w:lvlText w:val=""/>
      <w:lvlJc w:val="left"/>
      <w:pPr>
        <w:ind w:left="467" w:hanging="360"/>
      </w:pPr>
      <w:rPr>
        <w:rFonts w:hint="default" w:ascii="Symbol" w:hAnsi="Symbol"/>
      </w:rPr>
    </w:lvl>
    <w:lvl w:ilvl="1" w:tplc="08090003" w:tentative="1">
      <w:start w:val="1"/>
      <w:numFmt w:val="bullet"/>
      <w:lvlText w:val="o"/>
      <w:lvlJc w:val="left"/>
      <w:pPr>
        <w:ind w:left="1187" w:hanging="360"/>
      </w:pPr>
      <w:rPr>
        <w:rFonts w:hint="default" w:ascii="Courier New" w:hAnsi="Courier New" w:cs="Courier New"/>
      </w:rPr>
    </w:lvl>
    <w:lvl w:ilvl="2" w:tplc="08090005" w:tentative="1">
      <w:start w:val="1"/>
      <w:numFmt w:val="bullet"/>
      <w:lvlText w:val=""/>
      <w:lvlJc w:val="left"/>
      <w:pPr>
        <w:ind w:left="1907" w:hanging="360"/>
      </w:pPr>
      <w:rPr>
        <w:rFonts w:hint="default" w:ascii="Wingdings" w:hAnsi="Wingdings"/>
      </w:rPr>
    </w:lvl>
    <w:lvl w:ilvl="3" w:tplc="08090001" w:tentative="1">
      <w:start w:val="1"/>
      <w:numFmt w:val="bullet"/>
      <w:lvlText w:val=""/>
      <w:lvlJc w:val="left"/>
      <w:pPr>
        <w:ind w:left="2627" w:hanging="360"/>
      </w:pPr>
      <w:rPr>
        <w:rFonts w:hint="default" w:ascii="Symbol" w:hAnsi="Symbol"/>
      </w:rPr>
    </w:lvl>
    <w:lvl w:ilvl="4" w:tplc="08090003" w:tentative="1">
      <w:start w:val="1"/>
      <w:numFmt w:val="bullet"/>
      <w:lvlText w:val="o"/>
      <w:lvlJc w:val="left"/>
      <w:pPr>
        <w:ind w:left="3347" w:hanging="360"/>
      </w:pPr>
      <w:rPr>
        <w:rFonts w:hint="default" w:ascii="Courier New" w:hAnsi="Courier New" w:cs="Courier New"/>
      </w:rPr>
    </w:lvl>
    <w:lvl w:ilvl="5" w:tplc="08090005" w:tentative="1">
      <w:start w:val="1"/>
      <w:numFmt w:val="bullet"/>
      <w:lvlText w:val=""/>
      <w:lvlJc w:val="left"/>
      <w:pPr>
        <w:ind w:left="4067" w:hanging="360"/>
      </w:pPr>
      <w:rPr>
        <w:rFonts w:hint="default" w:ascii="Wingdings" w:hAnsi="Wingdings"/>
      </w:rPr>
    </w:lvl>
    <w:lvl w:ilvl="6" w:tplc="08090001" w:tentative="1">
      <w:start w:val="1"/>
      <w:numFmt w:val="bullet"/>
      <w:lvlText w:val=""/>
      <w:lvlJc w:val="left"/>
      <w:pPr>
        <w:ind w:left="4787" w:hanging="360"/>
      </w:pPr>
      <w:rPr>
        <w:rFonts w:hint="default" w:ascii="Symbol" w:hAnsi="Symbol"/>
      </w:rPr>
    </w:lvl>
    <w:lvl w:ilvl="7" w:tplc="08090003" w:tentative="1">
      <w:start w:val="1"/>
      <w:numFmt w:val="bullet"/>
      <w:lvlText w:val="o"/>
      <w:lvlJc w:val="left"/>
      <w:pPr>
        <w:ind w:left="5507" w:hanging="360"/>
      </w:pPr>
      <w:rPr>
        <w:rFonts w:hint="default" w:ascii="Courier New" w:hAnsi="Courier New" w:cs="Courier New"/>
      </w:rPr>
    </w:lvl>
    <w:lvl w:ilvl="8" w:tplc="08090005" w:tentative="1">
      <w:start w:val="1"/>
      <w:numFmt w:val="bullet"/>
      <w:lvlText w:val=""/>
      <w:lvlJc w:val="left"/>
      <w:pPr>
        <w:ind w:left="6227" w:hanging="360"/>
      </w:pPr>
      <w:rPr>
        <w:rFonts w:hint="default" w:ascii="Wingdings" w:hAnsi="Wingdings"/>
      </w:rPr>
    </w:lvl>
  </w:abstractNum>
  <w:abstractNum w:abstractNumId="29" w15:restartNumberingAfterBreak="0">
    <w:nsid w:val="519801CE"/>
    <w:multiLevelType w:val="hybridMultilevel"/>
    <w:tmpl w:val="D1A66B4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0" w15:restartNumberingAfterBreak="0">
    <w:nsid w:val="554B751E"/>
    <w:multiLevelType w:val="hybridMultilevel"/>
    <w:tmpl w:val="34B434E4"/>
    <w:lvl w:ilvl="0" w:tplc="F456141C">
      <w:start w:val="1"/>
      <w:numFmt w:val="decimal"/>
      <w:lvlText w:val="%1."/>
      <w:lvlJc w:val="left"/>
      <w:pPr>
        <w:ind w:left="720" w:hanging="360"/>
      </w:pPr>
      <w:rPr>
        <w:rFonts w:hint="default" w:ascii="ArialMT" w:hAnsi="ArialM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554AB3"/>
    <w:multiLevelType w:val="hybridMultilevel"/>
    <w:tmpl w:val="38FC6330"/>
    <w:lvl w:ilvl="0" w:tplc="08090001">
      <w:start w:val="1"/>
      <w:numFmt w:val="bullet"/>
      <w:lvlText w:val=""/>
      <w:lvlJc w:val="left"/>
      <w:pPr>
        <w:ind w:left="467" w:hanging="360"/>
      </w:pPr>
      <w:rPr>
        <w:rFonts w:hint="default" w:ascii="Symbol" w:hAnsi="Symbol"/>
      </w:rPr>
    </w:lvl>
    <w:lvl w:ilvl="1" w:tplc="08090003" w:tentative="1">
      <w:start w:val="1"/>
      <w:numFmt w:val="bullet"/>
      <w:lvlText w:val="o"/>
      <w:lvlJc w:val="left"/>
      <w:pPr>
        <w:ind w:left="1187" w:hanging="360"/>
      </w:pPr>
      <w:rPr>
        <w:rFonts w:hint="default" w:ascii="Courier New" w:hAnsi="Courier New" w:cs="Courier New"/>
      </w:rPr>
    </w:lvl>
    <w:lvl w:ilvl="2" w:tplc="08090005" w:tentative="1">
      <w:start w:val="1"/>
      <w:numFmt w:val="bullet"/>
      <w:lvlText w:val=""/>
      <w:lvlJc w:val="left"/>
      <w:pPr>
        <w:ind w:left="1907" w:hanging="360"/>
      </w:pPr>
      <w:rPr>
        <w:rFonts w:hint="default" w:ascii="Wingdings" w:hAnsi="Wingdings"/>
      </w:rPr>
    </w:lvl>
    <w:lvl w:ilvl="3" w:tplc="08090001" w:tentative="1">
      <w:start w:val="1"/>
      <w:numFmt w:val="bullet"/>
      <w:lvlText w:val=""/>
      <w:lvlJc w:val="left"/>
      <w:pPr>
        <w:ind w:left="2627" w:hanging="360"/>
      </w:pPr>
      <w:rPr>
        <w:rFonts w:hint="default" w:ascii="Symbol" w:hAnsi="Symbol"/>
      </w:rPr>
    </w:lvl>
    <w:lvl w:ilvl="4" w:tplc="08090003" w:tentative="1">
      <w:start w:val="1"/>
      <w:numFmt w:val="bullet"/>
      <w:lvlText w:val="o"/>
      <w:lvlJc w:val="left"/>
      <w:pPr>
        <w:ind w:left="3347" w:hanging="360"/>
      </w:pPr>
      <w:rPr>
        <w:rFonts w:hint="default" w:ascii="Courier New" w:hAnsi="Courier New" w:cs="Courier New"/>
      </w:rPr>
    </w:lvl>
    <w:lvl w:ilvl="5" w:tplc="08090005" w:tentative="1">
      <w:start w:val="1"/>
      <w:numFmt w:val="bullet"/>
      <w:lvlText w:val=""/>
      <w:lvlJc w:val="left"/>
      <w:pPr>
        <w:ind w:left="4067" w:hanging="360"/>
      </w:pPr>
      <w:rPr>
        <w:rFonts w:hint="default" w:ascii="Wingdings" w:hAnsi="Wingdings"/>
      </w:rPr>
    </w:lvl>
    <w:lvl w:ilvl="6" w:tplc="08090001" w:tentative="1">
      <w:start w:val="1"/>
      <w:numFmt w:val="bullet"/>
      <w:lvlText w:val=""/>
      <w:lvlJc w:val="left"/>
      <w:pPr>
        <w:ind w:left="4787" w:hanging="360"/>
      </w:pPr>
      <w:rPr>
        <w:rFonts w:hint="default" w:ascii="Symbol" w:hAnsi="Symbol"/>
      </w:rPr>
    </w:lvl>
    <w:lvl w:ilvl="7" w:tplc="08090003" w:tentative="1">
      <w:start w:val="1"/>
      <w:numFmt w:val="bullet"/>
      <w:lvlText w:val="o"/>
      <w:lvlJc w:val="left"/>
      <w:pPr>
        <w:ind w:left="5507" w:hanging="360"/>
      </w:pPr>
      <w:rPr>
        <w:rFonts w:hint="default" w:ascii="Courier New" w:hAnsi="Courier New" w:cs="Courier New"/>
      </w:rPr>
    </w:lvl>
    <w:lvl w:ilvl="8" w:tplc="08090005" w:tentative="1">
      <w:start w:val="1"/>
      <w:numFmt w:val="bullet"/>
      <w:lvlText w:val=""/>
      <w:lvlJc w:val="left"/>
      <w:pPr>
        <w:ind w:left="6227" w:hanging="360"/>
      </w:pPr>
      <w:rPr>
        <w:rFonts w:hint="default" w:ascii="Wingdings" w:hAnsi="Wingdings"/>
      </w:rPr>
    </w:lvl>
  </w:abstractNum>
  <w:abstractNum w:abstractNumId="32" w15:restartNumberingAfterBreak="0">
    <w:nsid w:val="58CA7680"/>
    <w:multiLevelType w:val="hybridMultilevel"/>
    <w:tmpl w:val="EA322CBA"/>
    <w:lvl w:ilvl="0" w:tplc="F456141C">
      <w:start w:val="1"/>
      <w:numFmt w:val="decimal"/>
      <w:lvlText w:val="%1."/>
      <w:lvlJc w:val="left"/>
      <w:pPr>
        <w:ind w:left="720" w:hanging="360"/>
      </w:pPr>
      <w:rPr>
        <w:rFonts w:hint="default" w:ascii="ArialMT" w:hAnsi="ArialM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8211E7"/>
    <w:multiLevelType w:val="multilevel"/>
    <w:tmpl w:val="DC38E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081E64"/>
    <w:multiLevelType w:val="multilevel"/>
    <w:tmpl w:val="B582B822"/>
    <w:styleLink w:val="NumbLstBullet"/>
    <w:lvl w:ilvl="0">
      <w:start w:val="1"/>
      <w:numFmt w:val="bullet"/>
      <w:pStyle w:val="Bullet1"/>
      <w:lvlText w:val="–"/>
      <w:lvlJc w:val="left"/>
      <w:pPr>
        <w:ind w:left="284" w:hanging="284"/>
      </w:pPr>
      <w:rPr>
        <w:rFonts w:hint="default" w:ascii="Arial" w:hAnsi="Arial" w:cs="Times New Roman"/>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5" w15:restartNumberingAfterBreak="0">
    <w:nsid w:val="60BA0730"/>
    <w:multiLevelType w:val="hybridMultilevel"/>
    <w:tmpl w:val="1B24A1F0"/>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147A63"/>
    <w:multiLevelType w:val="hybridMultilevel"/>
    <w:tmpl w:val="F50A3D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17B7495"/>
    <w:multiLevelType w:val="hybridMultilevel"/>
    <w:tmpl w:val="AFAA7DB4"/>
    <w:lvl w:ilvl="0" w:tplc="08090001">
      <w:start w:val="1"/>
      <w:numFmt w:val="bullet"/>
      <w:lvlText w:val=""/>
      <w:lvlJc w:val="left"/>
      <w:pPr>
        <w:ind w:left="467" w:hanging="360"/>
      </w:pPr>
      <w:rPr>
        <w:rFonts w:hint="default" w:ascii="Symbol" w:hAnsi="Symbol"/>
      </w:rPr>
    </w:lvl>
    <w:lvl w:ilvl="1" w:tplc="08090003" w:tentative="1">
      <w:start w:val="1"/>
      <w:numFmt w:val="bullet"/>
      <w:lvlText w:val="o"/>
      <w:lvlJc w:val="left"/>
      <w:pPr>
        <w:ind w:left="1187" w:hanging="360"/>
      </w:pPr>
      <w:rPr>
        <w:rFonts w:hint="default" w:ascii="Courier New" w:hAnsi="Courier New" w:cs="Courier New"/>
      </w:rPr>
    </w:lvl>
    <w:lvl w:ilvl="2" w:tplc="08090005" w:tentative="1">
      <w:start w:val="1"/>
      <w:numFmt w:val="bullet"/>
      <w:lvlText w:val=""/>
      <w:lvlJc w:val="left"/>
      <w:pPr>
        <w:ind w:left="1907" w:hanging="360"/>
      </w:pPr>
      <w:rPr>
        <w:rFonts w:hint="default" w:ascii="Wingdings" w:hAnsi="Wingdings"/>
      </w:rPr>
    </w:lvl>
    <w:lvl w:ilvl="3" w:tplc="08090001" w:tentative="1">
      <w:start w:val="1"/>
      <w:numFmt w:val="bullet"/>
      <w:lvlText w:val=""/>
      <w:lvlJc w:val="left"/>
      <w:pPr>
        <w:ind w:left="2627" w:hanging="360"/>
      </w:pPr>
      <w:rPr>
        <w:rFonts w:hint="default" w:ascii="Symbol" w:hAnsi="Symbol"/>
      </w:rPr>
    </w:lvl>
    <w:lvl w:ilvl="4" w:tplc="08090003" w:tentative="1">
      <w:start w:val="1"/>
      <w:numFmt w:val="bullet"/>
      <w:lvlText w:val="o"/>
      <w:lvlJc w:val="left"/>
      <w:pPr>
        <w:ind w:left="3347" w:hanging="360"/>
      </w:pPr>
      <w:rPr>
        <w:rFonts w:hint="default" w:ascii="Courier New" w:hAnsi="Courier New" w:cs="Courier New"/>
      </w:rPr>
    </w:lvl>
    <w:lvl w:ilvl="5" w:tplc="08090005" w:tentative="1">
      <w:start w:val="1"/>
      <w:numFmt w:val="bullet"/>
      <w:lvlText w:val=""/>
      <w:lvlJc w:val="left"/>
      <w:pPr>
        <w:ind w:left="4067" w:hanging="360"/>
      </w:pPr>
      <w:rPr>
        <w:rFonts w:hint="default" w:ascii="Wingdings" w:hAnsi="Wingdings"/>
      </w:rPr>
    </w:lvl>
    <w:lvl w:ilvl="6" w:tplc="08090001" w:tentative="1">
      <w:start w:val="1"/>
      <w:numFmt w:val="bullet"/>
      <w:lvlText w:val=""/>
      <w:lvlJc w:val="left"/>
      <w:pPr>
        <w:ind w:left="4787" w:hanging="360"/>
      </w:pPr>
      <w:rPr>
        <w:rFonts w:hint="default" w:ascii="Symbol" w:hAnsi="Symbol"/>
      </w:rPr>
    </w:lvl>
    <w:lvl w:ilvl="7" w:tplc="08090003" w:tentative="1">
      <w:start w:val="1"/>
      <w:numFmt w:val="bullet"/>
      <w:lvlText w:val="o"/>
      <w:lvlJc w:val="left"/>
      <w:pPr>
        <w:ind w:left="5507" w:hanging="360"/>
      </w:pPr>
      <w:rPr>
        <w:rFonts w:hint="default" w:ascii="Courier New" w:hAnsi="Courier New" w:cs="Courier New"/>
      </w:rPr>
    </w:lvl>
    <w:lvl w:ilvl="8" w:tplc="08090005" w:tentative="1">
      <w:start w:val="1"/>
      <w:numFmt w:val="bullet"/>
      <w:lvlText w:val=""/>
      <w:lvlJc w:val="left"/>
      <w:pPr>
        <w:ind w:left="6227" w:hanging="360"/>
      </w:pPr>
      <w:rPr>
        <w:rFonts w:hint="default" w:ascii="Wingdings" w:hAnsi="Wingdings"/>
      </w:rPr>
    </w:lvl>
  </w:abstractNum>
  <w:abstractNum w:abstractNumId="38" w15:restartNumberingAfterBreak="0">
    <w:nsid w:val="623558FA"/>
    <w:multiLevelType w:val="multilevel"/>
    <w:tmpl w:val="24068660"/>
    <w:lvl w:ilvl="0">
      <w:start w:val="1"/>
      <w:numFmt w:val="decimal"/>
      <w:lvlText w:val="%1."/>
      <w:lvlJc w:val="left"/>
      <w:pPr>
        <w:ind w:left="1080" w:hanging="360"/>
      </w:pPr>
    </w:lvl>
    <w:lvl w:ilvl="1">
      <w:start w:val="1"/>
      <w:numFmt w:val="decimal"/>
      <w:isLgl/>
      <w:lvlText w:val="%1.%2"/>
      <w:lvlJc w:val="left"/>
      <w:pPr>
        <w:ind w:left="7098"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317391E"/>
    <w:multiLevelType w:val="hybridMultilevel"/>
    <w:tmpl w:val="CA52462C"/>
    <w:lvl w:ilvl="0" w:tplc="472CF7B0">
      <w:start w:val="1"/>
      <w:numFmt w:val="decimal"/>
      <w:lvlText w:val="%1."/>
      <w:lvlJc w:val="left"/>
      <w:pPr>
        <w:ind w:left="1080" w:hanging="360"/>
      </w:pPr>
      <w:rPr>
        <w:rFonts w:hint="default" w:ascii="ArialMT" w:hAnsi="ArialMT" w:cstheme="minorBid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608184E"/>
    <w:multiLevelType w:val="hybridMultilevel"/>
    <w:tmpl w:val="16F622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7AD2DAD"/>
    <w:multiLevelType w:val="hybridMultilevel"/>
    <w:tmpl w:val="F5A07F80"/>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42" w15:restartNumberingAfterBreak="0">
    <w:nsid w:val="68013F2A"/>
    <w:multiLevelType w:val="hybridMultilevel"/>
    <w:tmpl w:val="FEB6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96428E"/>
    <w:multiLevelType w:val="hybridMultilevel"/>
    <w:tmpl w:val="C928AE1C"/>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D80BBB"/>
    <w:multiLevelType w:val="hybridMultilevel"/>
    <w:tmpl w:val="8B1EA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C519B3"/>
    <w:multiLevelType w:val="multilevel"/>
    <w:tmpl w:val="1D70DB4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97567D"/>
    <w:multiLevelType w:val="hybridMultilevel"/>
    <w:tmpl w:val="06D43354"/>
    <w:styleLink w:val="NumbLstBullet4"/>
    <w:lvl w:ilvl="0" w:tplc="94DA0244">
      <w:start w:val="1"/>
      <w:numFmt w:val="bullet"/>
      <w:pStyle w:val="BulletList1"/>
      <w:lvlText w:val=""/>
      <w:lvlJc w:val="left"/>
      <w:pPr>
        <w:ind w:left="720" w:hanging="360"/>
      </w:pPr>
      <w:rPr>
        <w:rFonts w:hint="default" w:ascii="Symbol" w:hAnsi="Symbol"/>
      </w:rPr>
    </w:lvl>
    <w:lvl w:ilvl="1" w:tplc="A41E99A0">
      <w:start w:val="1"/>
      <w:numFmt w:val="bullet"/>
      <w:pStyle w:val="BulletList2"/>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E4C7E9B"/>
    <w:multiLevelType w:val="hybridMultilevel"/>
    <w:tmpl w:val="C082CF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14069818">
    <w:abstractNumId w:val="46"/>
  </w:num>
  <w:num w:numId="2" w16cid:durableId="1734572807">
    <w:abstractNumId w:val="17"/>
  </w:num>
  <w:num w:numId="3" w16cid:durableId="701175540">
    <w:abstractNumId w:val="34"/>
  </w:num>
  <w:num w:numId="4" w16cid:durableId="1632517945">
    <w:abstractNumId w:val="9"/>
  </w:num>
  <w:num w:numId="5" w16cid:durableId="1672369750">
    <w:abstractNumId w:val="8"/>
  </w:num>
  <w:num w:numId="6" w16cid:durableId="185483337">
    <w:abstractNumId w:val="7"/>
  </w:num>
  <w:num w:numId="7" w16cid:durableId="2077048073">
    <w:abstractNumId w:val="6"/>
  </w:num>
  <w:num w:numId="8" w16cid:durableId="1408652987">
    <w:abstractNumId w:val="5"/>
  </w:num>
  <w:num w:numId="9" w16cid:durableId="859971639">
    <w:abstractNumId w:val="4"/>
  </w:num>
  <w:num w:numId="10" w16cid:durableId="355468157">
    <w:abstractNumId w:val="3"/>
  </w:num>
  <w:num w:numId="11" w16cid:durableId="1866405193">
    <w:abstractNumId w:val="2"/>
  </w:num>
  <w:num w:numId="12" w16cid:durableId="1755391090">
    <w:abstractNumId w:val="1"/>
  </w:num>
  <w:num w:numId="13" w16cid:durableId="1252205967">
    <w:abstractNumId w:val="0"/>
  </w:num>
  <w:num w:numId="14" w16cid:durableId="842009275">
    <w:abstractNumId w:val="21"/>
  </w:num>
  <w:num w:numId="15" w16cid:durableId="1619532189">
    <w:abstractNumId w:val="38"/>
  </w:num>
  <w:num w:numId="16" w16cid:durableId="1268466014">
    <w:abstractNumId w:val="31"/>
  </w:num>
  <w:num w:numId="17" w16cid:durableId="934366378">
    <w:abstractNumId w:val="37"/>
  </w:num>
  <w:num w:numId="18" w16cid:durableId="1977639983">
    <w:abstractNumId w:val="28"/>
  </w:num>
  <w:num w:numId="19" w16cid:durableId="75903561">
    <w:abstractNumId w:val="15"/>
  </w:num>
  <w:num w:numId="20" w16cid:durableId="17316278">
    <w:abstractNumId w:val="27"/>
  </w:num>
  <w:num w:numId="21" w16cid:durableId="1916160605">
    <w:abstractNumId w:val="22"/>
  </w:num>
  <w:num w:numId="22" w16cid:durableId="617686254">
    <w:abstractNumId w:val="25"/>
  </w:num>
  <w:num w:numId="23" w16cid:durableId="221908043">
    <w:abstractNumId w:val="44"/>
  </w:num>
  <w:num w:numId="24" w16cid:durableId="216741155">
    <w:abstractNumId w:val="42"/>
  </w:num>
  <w:num w:numId="25" w16cid:durableId="599803001">
    <w:abstractNumId w:val="16"/>
  </w:num>
  <w:num w:numId="26" w16cid:durableId="1373724908">
    <w:abstractNumId w:val="10"/>
  </w:num>
  <w:num w:numId="27" w16cid:durableId="877860526">
    <w:abstractNumId w:val="35"/>
  </w:num>
  <w:num w:numId="28" w16cid:durableId="465129706">
    <w:abstractNumId w:val="23"/>
  </w:num>
  <w:num w:numId="29" w16cid:durableId="2073653574">
    <w:abstractNumId w:val="32"/>
  </w:num>
  <w:num w:numId="30" w16cid:durableId="1582448045">
    <w:abstractNumId w:val="19"/>
  </w:num>
  <w:num w:numId="31" w16cid:durableId="567886676">
    <w:abstractNumId w:val="36"/>
  </w:num>
  <w:num w:numId="32" w16cid:durableId="1366564652">
    <w:abstractNumId w:val="47"/>
  </w:num>
  <w:num w:numId="33" w16cid:durableId="1478575262">
    <w:abstractNumId w:val="20"/>
  </w:num>
  <w:num w:numId="34" w16cid:durableId="1929537025">
    <w:abstractNumId w:val="41"/>
  </w:num>
  <w:num w:numId="35" w16cid:durableId="240220735">
    <w:abstractNumId w:val="29"/>
  </w:num>
  <w:num w:numId="36" w16cid:durableId="1319648375">
    <w:abstractNumId w:val="13"/>
  </w:num>
  <w:num w:numId="37" w16cid:durableId="780035415">
    <w:abstractNumId w:val="33"/>
  </w:num>
  <w:num w:numId="38" w16cid:durableId="1104417749">
    <w:abstractNumId w:val="39"/>
  </w:num>
  <w:num w:numId="39" w16cid:durableId="1146895682">
    <w:abstractNumId w:val="30"/>
  </w:num>
  <w:num w:numId="40" w16cid:durableId="1192760473">
    <w:abstractNumId w:val="45"/>
  </w:num>
  <w:num w:numId="41" w16cid:durableId="1252087018">
    <w:abstractNumId w:val="14"/>
  </w:num>
  <w:num w:numId="42" w16cid:durableId="1213955124">
    <w:abstractNumId w:val="26"/>
  </w:num>
  <w:num w:numId="43" w16cid:durableId="798687262">
    <w:abstractNumId w:val="24"/>
  </w:num>
  <w:num w:numId="44" w16cid:durableId="146096512">
    <w:abstractNumId w:val="43"/>
  </w:num>
  <w:num w:numId="45" w16cid:durableId="1251160040">
    <w:abstractNumId w:val="12"/>
  </w:num>
  <w:num w:numId="46" w16cid:durableId="1709985937">
    <w:abstractNumId w:val="40"/>
  </w:num>
  <w:num w:numId="47" w16cid:durableId="1653174942">
    <w:abstractNumId w:val="11"/>
  </w:num>
  <w:num w:numId="48" w16cid:durableId="1581057915">
    <w:abstractNumId w:val="18"/>
  </w:num>
  <w:numIdMacAtCleanup w:val="2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trackRevisions w:val="false"/>
  <w:styleLockTheme/>
  <w:styleLockQFSet/>
  <w:defaultTabStop w:val="720"/>
  <w:defaultTableStyle w:val="LightList-Accent1"/>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1442"/>
    <w:rsid w:val="000037E7"/>
    <w:rsid w:val="0000783A"/>
    <w:rsid w:val="00010789"/>
    <w:rsid w:val="00014405"/>
    <w:rsid w:val="00016935"/>
    <w:rsid w:val="00016FD2"/>
    <w:rsid w:val="00020D70"/>
    <w:rsid w:val="00022304"/>
    <w:rsid w:val="00023C78"/>
    <w:rsid w:val="000244C9"/>
    <w:rsid w:val="00027535"/>
    <w:rsid w:val="00033843"/>
    <w:rsid w:val="00033A6C"/>
    <w:rsid w:val="00040089"/>
    <w:rsid w:val="00040180"/>
    <w:rsid w:val="0004047C"/>
    <w:rsid w:val="00041EE1"/>
    <w:rsid w:val="00044F93"/>
    <w:rsid w:val="00054F4B"/>
    <w:rsid w:val="0006517A"/>
    <w:rsid w:val="00067B5F"/>
    <w:rsid w:val="000765F9"/>
    <w:rsid w:val="00077B06"/>
    <w:rsid w:val="000828E9"/>
    <w:rsid w:val="0008387E"/>
    <w:rsid w:val="0008451D"/>
    <w:rsid w:val="00085129"/>
    <w:rsid w:val="00086500"/>
    <w:rsid w:val="00094DDD"/>
    <w:rsid w:val="000B0482"/>
    <w:rsid w:val="000B6841"/>
    <w:rsid w:val="000C2BE7"/>
    <w:rsid w:val="000C63FD"/>
    <w:rsid w:val="000D487E"/>
    <w:rsid w:val="000F3A33"/>
    <w:rsid w:val="000F61A7"/>
    <w:rsid w:val="000F6342"/>
    <w:rsid w:val="000F698E"/>
    <w:rsid w:val="001011A4"/>
    <w:rsid w:val="00104A23"/>
    <w:rsid w:val="00112436"/>
    <w:rsid w:val="00115D3E"/>
    <w:rsid w:val="00120F78"/>
    <w:rsid w:val="0013687F"/>
    <w:rsid w:val="00137688"/>
    <w:rsid w:val="00137BC9"/>
    <w:rsid w:val="00144B09"/>
    <w:rsid w:val="00147C79"/>
    <w:rsid w:val="001509BF"/>
    <w:rsid w:val="00150DF4"/>
    <w:rsid w:val="00152595"/>
    <w:rsid w:val="0015550D"/>
    <w:rsid w:val="00155965"/>
    <w:rsid w:val="001662C7"/>
    <w:rsid w:val="00171D27"/>
    <w:rsid w:val="00174D3A"/>
    <w:rsid w:val="001805A9"/>
    <w:rsid w:val="00185C01"/>
    <w:rsid w:val="00190425"/>
    <w:rsid w:val="00190593"/>
    <w:rsid w:val="001909C2"/>
    <w:rsid w:val="00192A64"/>
    <w:rsid w:val="00192ACD"/>
    <w:rsid w:val="001932F3"/>
    <w:rsid w:val="00196157"/>
    <w:rsid w:val="001A6DBB"/>
    <w:rsid w:val="001B04C4"/>
    <w:rsid w:val="001B0591"/>
    <w:rsid w:val="001B3C8A"/>
    <w:rsid w:val="001B5677"/>
    <w:rsid w:val="001B7A3F"/>
    <w:rsid w:val="001C176A"/>
    <w:rsid w:val="001C31A2"/>
    <w:rsid w:val="001C5DB6"/>
    <w:rsid w:val="001D0546"/>
    <w:rsid w:val="001D1610"/>
    <w:rsid w:val="001D27D9"/>
    <w:rsid w:val="001D6D69"/>
    <w:rsid w:val="001E156E"/>
    <w:rsid w:val="001E25B2"/>
    <w:rsid w:val="001E36B7"/>
    <w:rsid w:val="001E4F66"/>
    <w:rsid w:val="001E5075"/>
    <w:rsid w:val="00200605"/>
    <w:rsid w:val="002009F7"/>
    <w:rsid w:val="0020455D"/>
    <w:rsid w:val="00210C58"/>
    <w:rsid w:val="002121D8"/>
    <w:rsid w:val="00214842"/>
    <w:rsid w:val="00215107"/>
    <w:rsid w:val="00215AAC"/>
    <w:rsid w:val="00224DE3"/>
    <w:rsid w:val="00231020"/>
    <w:rsid w:val="00231D01"/>
    <w:rsid w:val="00233D39"/>
    <w:rsid w:val="00242477"/>
    <w:rsid w:val="00242FE4"/>
    <w:rsid w:val="00243354"/>
    <w:rsid w:val="0024725D"/>
    <w:rsid w:val="00251D24"/>
    <w:rsid w:val="00254117"/>
    <w:rsid w:val="002546A0"/>
    <w:rsid w:val="00254C50"/>
    <w:rsid w:val="002553A0"/>
    <w:rsid w:val="00264143"/>
    <w:rsid w:val="0026607C"/>
    <w:rsid w:val="00272F8E"/>
    <w:rsid w:val="00274A3A"/>
    <w:rsid w:val="00280EAA"/>
    <w:rsid w:val="00281413"/>
    <w:rsid w:val="0028494D"/>
    <w:rsid w:val="0029448B"/>
    <w:rsid w:val="00294C84"/>
    <w:rsid w:val="002A6E2E"/>
    <w:rsid w:val="002A7947"/>
    <w:rsid w:val="002B2ACF"/>
    <w:rsid w:val="002B484E"/>
    <w:rsid w:val="002B583F"/>
    <w:rsid w:val="002B6AA6"/>
    <w:rsid w:val="002B6BB4"/>
    <w:rsid w:val="002C6497"/>
    <w:rsid w:val="002E0FE9"/>
    <w:rsid w:val="002E238E"/>
    <w:rsid w:val="002E681A"/>
    <w:rsid w:val="002E6A0F"/>
    <w:rsid w:val="002E755C"/>
    <w:rsid w:val="002F119A"/>
    <w:rsid w:val="002F6F08"/>
    <w:rsid w:val="002F7D60"/>
    <w:rsid w:val="00305AEA"/>
    <w:rsid w:val="00306749"/>
    <w:rsid w:val="00306C80"/>
    <w:rsid w:val="0030727F"/>
    <w:rsid w:val="00312031"/>
    <w:rsid w:val="003154B4"/>
    <w:rsid w:val="00320A5E"/>
    <w:rsid w:val="003235D4"/>
    <w:rsid w:val="00323BE3"/>
    <w:rsid w:val="003272D5"/>
    <w:rsid w:val="0033791A"/>
    <w:rsid w:val="003403E4"/>
    <w:rsid w:val="003418C5"/>
    <w:rsid w:val="003426D7"/>
    <w:rsid w:val="00343AD3"/>
    <w:rsid w:val="003570A0"/>
    <w:rsid w:val="0035720C"/>
    <w:rsid w:val="00357C2F"/>
    <w:rsid w:val="00364BB2"/>
    <w:rsid w:val="003714D8"/>
    <w:rsid w:val="00372294"/>
    <w:rsid w:val="003747A8"/>
    <w:rsid w:val="003778B2"/>
    <w:rsid w:val="0038051C"/>
    <w:rsid w:val="00382708"/>
    <w:rsid w:val="00382860"/>
    <w:rsid w:val="003852F4"/>
    <w:rsid w:val="003876C7"/>
    <w:rsid w:val="003A1F1A"/>
    <w:rsid w:val="003A59B1"/>
    <w:rsid w:val="003A605F"/>
    <w:rsid w:val="003A6246"/>
    <w:rsid w:val="003A759C"/>
    <w:rsid w:val="003B1BB2"/>
    <w:rsid w:val="003B2DAD"/>
    <w:rsid w:val="003B7E1B"/>
    <w:rsid w:val="003C5C19"/>
    <w:rsid w:val="003D1A2D"/>
    <w:rsid w:val="003D373D"/>
    <w:rsid w:val="003D4981"/>
    <w:rsid w:val="003E06E9"/>
    <w:rsid w:val="003F0147"/>
    <w:rsid w:val="00401CA9"/>
    <w:rsid w:val="004043E5"/>
    <w:rsid w:val="00411CC7"/>
    <w:rsid w:val="0041449E"/>
    <w:rsid w:val="004234DB"/>
    <w:rsid w:val="004239F4"/>
    <w:rsid w:val="004309D0"/>
    <w:rsid w:val="00433253"/>
    <w:rsid w:val="00440BBB"/>
    <w:rsid w:val="00441EF9"/>
    <w:rsid w:val="004444DE"/>
    <w:rsid w:val="004451CF"/>
    <w:rsid w:val="004553D2"/>
    <w:rsid w:val="00457505"/>
    <w:rsid w:val="0047015C"/>
    <w:rsid w:val="0047064E"/>
    <w:rsid w:val="00473356"/>
    <w:rsid w:val="00475E98"/>
    <w:rsid w:val="00477550"/>
    <w:rsid w:val="0048161D"/>
    <w:rsid w:val="004824F8"/>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497"/>
    <w:rsid w:val="004E16CA"/>
    <w:rsid w:val="004E4AE1"/>
    <w:rsid w:val="004E51BF"/>
    <w:rsid w:val="004E7863"/>
    <w:rsid w:val="004E7E45"/>
    <w:rsid w:val="004F19B0"/>
    <w:rsid w:val="004F347A"/>
    <w:rsid w:val="004F528E"/>
    <w:rsid w:val="004F5847"/>
    <w:rsid w:val="004F5B71"/>
    <w:rsid w:val="004F731C"/>
    <w:rsid w:val="00505A98"/>
    <w:rsid w:val="00505B40"/>
    <w:rsid w:val="00510D85"/>
    <w:rsid w:val="00513ADF"/>
    <w:rsid w:val="0052019C"/>
    <w:rsid w:val="00523C63"/>
    <w:rsid w:val="00525254"/>
    <w:rsid w:val="00530F0C"/>
    <w:rsid w:val="00532A67"/>
    <w:rsid w:val="00535909"/>
    <w:rsid w:val="005376D3"/>
    <w:rsid w:val="00540761"/>
    <w:rsid w:val="005409F6"/>
    <w:rsid w:val="00541949"/>
    <w:rsid w:val="005435A7"/>
    <w:rsid w:val="00543F8D"/>
    <w:rsid w:val="005448D8"/>
    <w:rsid w:val="005478DC"/>
    <w:rsid w:val="00560F61"/>
    <w:rsid w:val="005635BB"/>
    <w:rsid w:val="00570C46"/>
    <w:rsid w:val="005812C3"/>
    <w:rsid w:val="00587DE4"/>
    <w:rsid w:val="00597D8A"/>
    <w:rsid w:val="005A0E29"/>
    <w:rsid w:val="005A2D8B"/>
    <w:rsid w:val="005A2EF6"/>
    <w:rsid w:val="005A46E7"/>
    <w:rsid w:val="005A4C78"/>
    <w:rsid w:val="005A5ABE"/>
    <w:rsid w:val="005A6125"/>
    <w:rsid w:val="005B026F"/>
    <w:rsid w:val="005B5462"/>
    <w:rsid w:val="005C6B87"/>
    <w:rsid w:val="005D7BC7"/>
    <w:rsid w:val="005E0C06"/>
    <w:rsid w:val="005E54DD"/>
    <w:rsid w:val="005E615B"/>
    <w:rsid w:val="005E73DD"/>
    <w:rsid w:val="005F0812"/>
    <w:rsid w:val="005F2C10"/>
    <w:rsid w:val="0060023B"/>
    <w:rsid w:val="0060174C"/>
    <w:rsid w:val="00605684"/>
    <w:rsid w:val="00606E4B"/>
    <w:rsid w:val="00607D09"/>
    <w:rsid w:val="00607E28"/>
    <w:rsid w:val="006100A5"/>
    <w:rsid w:val="0061650C"/>
    <w:rsid w:val="006169B7"/>
    <w:rsid w:val="00617C72"/>
    <w:rsid w:val="006210DA"/>
    <w:rsid w:val="00625D0C"/>
    <w:rsid w:val="00626D3E"/>
    <w:rsid w:val="00636047"/>
    <w:rsid w:val="00642C9D"/>
    <w:rsid w:val="006453BA"/>
    <w:rsid w:val="00647021"/>
    <w:rsid w:val="00651403"/>
    <w:rsid w:val="00651DB9"/>
    <w:rsid w:val="006600A8"/>
    <w:rsid w:val="00660B68"/>
    <w:rsid w:val="00672DB4"/>
    <w:rsid w:val="00673E25"/>
    <w:rsid w:val="0067545F"/>
    <w:rsid w:val="00682DD0"/>
    <w:rsid w:val="006859F2"/>
    <w:rsid w:val="0069554A"/>
    <w:rsid w:val="0069559D"/>
    <w:rsid w:val="00697580"/>
    <w:rsid w:val="006A7F64"/>
    <w:rsid w:val="006B0064"/>
    <w:rsid w:val="006B0851"/>
    <w:rsid w:val="006B793B"/>
    <w:rsid w:val="006B7CAB"/>
    <w:rsid w:val="006C1C11"/>
    <w:rsid w:val="006C2F56"/>
    <w:rsid w:val="006C369F"/>
    <w:rsid w:val="006C3B73"/>
    <w:rsid w:val="006D2026"/>
    <w:rsid w:val="006D2272"/>
    <w:rsid w:val="006D54A7"/>
    <w:rsid w:val="006D5E95"/>
    <w:rsid w:val="006D7649"/>
    <w:rsid w:val="006D79FD"/>
    <w:rsid w:val="006E1321"/>
    <w:rsid w:val="006E337F"/>
    <w:rsid w:val="006E430B"/>
    <w:rsid w:val="006E44B4"/>
    <w:rsid w:val="006E619B"/>
    <w:rsid w:val="006F4E88"/>
    <w:rsid w:val="007132F1"/>
    <w:rsid w:val="00716053"/>
    <w:rsid w:val="00717D2E"/>
    <w:rsid w:val="00720DF8"/>
    <w:rsid w:val="0072313E"/>
    <w:rsid w:val="007365F6"/>
    <w:rsid w:val="007402D6"/>
    <w:rsid w:val="00744A39"/>
    <w:rsid w:val="00753498"/>
    <w:rsid w:val="007558C8"/>
    <w:rsid w:val="00755C93"/>
    <w:rsid w:val="00756F8E"/>
    <w:rsid w:val="007572F9"/>
    <w:rsid w:val="00761B23"/>
    <w:rsid w:val="0077026E"/>
    <w:rsid w:val="007737C2"/>
    <w:rsid w:val="0077507A"/>
    <w:rsid w:val="00783530"/>
    <w:rsid w:val="00786BFB"/>
    <w:rsid w:val="007A21E6"/>
    <w:rsid w:val="007A2C71"/>
    <w:rsid w:val="007A657A"/>
    <w:rsid w:val="007B1C3C"/>
    <w:rsid w:val="007B46AF"/>
    <w:rsid w:val="007B6079"/>
    <w:rsid w:val="007B68AD"/>
    <w:rsid w:val="007B6F91"/>
    <w:rsid w:val="007C3DB7"/>
    <w:rsid w:val="007D5286"/>
    <w:rsid w:val="007D6DD5"/>
    <w:rsid w:val="007E170A"/>
    <w:rsid w:val="007F0BD7"/>
    <w:rsid w:val="007F1344"/>
    <w:rsid w:val="007F1925"/>
    <w:rsid w:val="007F3F39"/>
    <w:rsid w:val="007F6A12"/>
    <w:rsid w:val="00800664"/>
    <w:rsid w:val="00801667"/>
    <w:rsid w:val="00801CA5"/>
    <w:rsid w:val="00801D78"/>
    <w:rsid w:val="00803539"/>
    <w:rsid w:val="0081016F"/>
    <w:rsid w:val="00810B44"/>
    <w:rsid w:val="008203D3"/>
    <w:rsid w:val="008227A9"/>
    <w:rsid w:val="008247B1"/>
    <w:rsid w:val="00826ECD"/>
    <w:rsid w:val="00827063"/>
    <w:rsid w:val="00827C5B"/>
    <w:rsid w:val="00834CFE"/>
    <w:rsid w:val="008357EB"/>
    <w:rsid w:val="008358EB"/>
    <w:rsid w:val="00843221"/>
    <w:rsid w:val="00845651"/>
    <w:rsid w:val="00851813"/>
    <w:rsid w:val="0085397C"/>
    <w:rsid w:val="00857B5B"/>
    <w:rsid w:val="00861B04"/>
    <w:rsid w:val="008628E6"/>
    <w:rsid w:val="00865AFA"/>
    <w:rsid w:val="00865F62"/>
    <w:rsid w:val="008700C6"/>
    <w:rsid w:val="00871EE0"/>
    <w:rsid w:val="00877C94"/>
    <w:rsid w:val="0088040F"/>
    <w:rsid w:val="00881D0A"/>
    <w:rsid w:val="00892603"/>
    <w:rsid w:val="0089406C"/>
    <w:rsid w:val="0089497C"/>
    <w:rsid w:val="00895A90"/>
    <w:rsid w:val="008A025F"/>
    <w:rsid w:val="008A35D9"/>
    <w:rsid w:val="008B1AD8"/>
    <w:rsid w:val="008B4332"/>
    <w:rsid w:val="008B6E0E"/>
    <w:rsid w:val="008C368C"/>
    <w:rsid w:val="008C5248"/>
    <w:rsid w:val="008D1EFB"/>
    <w:rsid w:val="008D2412"/>
    <w:rsid w:val="008D3720"/>
    <w:rsid w:val="008D55E0"/>
    <w:rsid w:val="008E4776"/>
    <w:rsid w:val="008F3427"/>
    <w:rsid w:val="009038FF"/>
    <w:rsid w:val="00903F3B"/>
    <w:rsid w:val="009066B1"/>
    <w:rsid w:val="00906801"/>
    <w:rsid w:val="0091481F"/>
    <w:rsid w:val="009159F8"/>
    <w:rsid w:val="00920CE3"/>
    <w:rsid w:val="0092653A"/>
    <w:rsid w:val="009327AA"/>
    <w:rsid w:val="00935A0C"/>
    <w:rsid w:val="00936A45"/>
    <w:rsid w:val="009371BF"/>
    <w:rsid w:val="0094095A"/>
    <w:rsid w:val="009461BE"/>
    <w:rsid w:val="00954E7D"/>
    <w:rsid w:val="00960D0E"/>
    <w:rsid w:val="00961041"/>
    <w:rsid w:val="009648B5"/>
    <w:rsid w:val="0096577D"/>
    <w:rsid w:val="009659F1"/>
    <w:rsid w:val="009664D9"/>
    <w:rsid w:val="009673E1"/>
    <w:rsid w:val="00974AF9"/>
    <w:rsid w:val="0098280B"/>
    <w:rsid w:val="0098478D"/>
    <w:rsid w:val="00985298"/>
    <w:rsid w:val="009859BE"/>
    <w:rsid w:val="00985BBA"/>
    <w:rsid w:val="009923A1"/>
    <w:rsid w:val="009A7103"/>
    <w:rsid w:val="009B043C"/>
    <w:rsid w:val="009B1BB7"/>
    <w:rsid w:val="009B49FB"/>
    <w:rsid w:val="009B60AD"/>
    <w:rsid w:val="009C1EF7"/>
    <w:rsid w:val="009C30F6"/>
    <w:rsid w:val="009D4B8A"/>
    <w:rsid w:val="009E2F24"/>
    <w:rsid w:val="009E5ED9"/>
    <w:rsid w:val="00A01CC3"/>
    <w:rsid w:val="00A03FD9"/>
    <w:rsid w:val="00A100C0"/>
    <w:rsid w:val="00A12D25"/>
    <w:rsid w:val="00A140A6"/>
    <w:rsid w:val="00A14A11"/>
    <w:rsid w:val="00A1617D"/>
    <w:rsid w:val="00A21B95"/>
    <w:rsid w:val="00A225B8"/>
    <w:rsid w:val="00A22D48"/>
    <w:rsid w:val="00A22DF3"/>
    <w:rsid w:val="00A25C61"/>
    <w:rsid w:val="00A25EDC"/>
    <w:rsid w:val="00A27398"/>
    <w:rsid w:val="00A321BF"/>
    <w:rsid w:val="00A3302A"/>
    <w:rsid w:val="00A33B29"/>
    <w:rsid w:val="00A37EE5"/>
    <w:rsid w:val="00A405E8"/>
    <w:rsid w:val="00A40BE1"/>
    <w:rsid w:val="00A41CC1"/>
    <w:rsid w:val="00A44ABD"/>
    <w:rsid w:val="00A51746"/>
    <w:rsid w:val="00A51DFB"/>
    <w:rsid w:val="00A55336"/>
    <w:rsid w:val="00A62F3C"/>
    <w:rsid w:val="00A65C8A"/>
    <w:rsid w:val="00A66925"/>
    <w:rsid w:val="00A715D3"/>
    <w:rsid w:val="00A7223C"/>
    <w:rsid w:val="00A773AC"/>
    <w:rsid w:val="00A80471"/>
    <w:rsid w:val="00A83656"/>
    <w:rsid w:val="00A87146"/>
    <w:rsid w:val="00A87B3A"/>
    <w:rsid w:val="00AA6668"/>
    <w:rsid w:val="00AB0B42"/>
    <w:rsid w:val="00AC16FE"/>
    <w:rsid w:val="00AD0239"/>
    <w:rsid w:val="00AD170F"/>
    <w:rsid w:val="00AD2E0A"/>
    <w:rsid w:val="00AD5C7C"/>
    <w:rsid w:val="00AE07AB"/>
    <w:rsid w:val="00AE2B57"/>
    <w:rsid w:val="00AE324E"/>
    <w:rsid w:val="00AE7A92"/>
    <w:rsid w:val="00AF1741"/>
    <w:rsid w:val="00AF43AF"/>
    <w:rsid w:val="00B00411"/>
    <w:rsid w:val="00B10912"/>
    <w:rsid w:val="00B10AE6"/>
    <w:rsid w:val="00B123DA"/>
    <w:rsid w:val="00B224C2"/>
    <w:rsid w:val="00B2596F"/>
    <w:rsid w:val="00B2673F"/>
    <w:rsid w:val="00B26A36"/>
    <w:rsid w:val="00B30DCD"/>
    <w:rsid w:val="00B32AAC"/>
    <w:rsid w:val="00B342C6"/>
    <w:rsid w:val="00B3487F"/>
    <w:rsid w:val="00B367B1"/>
    <w:rsid w:val="00B36933"/>
    <w:rsid w:val="00B53B7B"/>
    <w:rsid w:val="00B55270"/>
    <w:rsid w:val="00B70091"/>
    <w:rsid w:val="00B72D87"/>
    <w:rsid w:val="00B72E8E"/>
    <w:rsid w:val="00B73BF6"/>
    <w:rsid w:val="00B74038"/>
    <w:rsid w:val="00B75058"/>
    <w:rsid w:val="00B76E7F"/>
    <w:rsid w:val="00B77A81"/>
    <w:rsid w:val="00B809F0"/>
    <w:rsid w:val="00B829AB"/>
    <w:rsid w:val="00B852B7"/>
    <w:rsid w:val="00B90E54"/>
    <w:rsid w:val="00B92F78"/>
    <w:rsid w:val="00B94AAA"/>
    <w:rsid w:val="00B95939"/>
    <w:rsid w:val="00BA1D49"/>
    <w:rsid w:val="00BA299D"/>
    <w:rsid w:val="00BA7F15"/>
    <w:rsid w:val="00BB3A5D"/>
    <w:rsid w:val="00BB5827"/>
    <w:rsid w:val="00BB5B5B"/>
    <w:rsid w:val="00BC0BE2"/>
    <w:rsid w:val="00BC1200"/>
    <w:rsid w:val="00BC34C7"/>
    <w:rsid w:val="00BC4835"/>
    <w:rsid w:val="00BC56A1"/>
    <w:rsid w:val="00BD2276"/>
    <w:rsid w:val="00BD4869"/>
    <w:rsid w:val="00BD68AC"/>
    <w:rsid w:val="00BD7E04"/>
    <w:rsid w:val="00BE0428"/>
    <w:rsid w:val="00BF2403"/>
    <w:rsid w:val="00BF76DB"/>
    <w:rsid w:val="00C0016A"/>
    <w:rsid w:val="00C004F3"/>
    <w:rsid w:val="00C05787"/>
    <w:rsid w:val="00C25FA9"/>
    <w:rsid w:val="00C26FEF"/>
    <w:rsid w:val="00C3153C"/>
    <w:rsid w:val="00C32386"/>
    <w:rsid w:val="00C34449"/>
    <w:rsid w:val="00C34F0D"/>
    <w:rsid w:val="00C41461"/>
    <w:rsid w:val="00C5075D"/>
    <w:rsid w:val="00C57EC8"/>
    <w:rsid w:val="00C71D16"/>
    <w:rsid w:val="00C7611A"/>
    <w:rsid w:val="00C762FB"/>
    <w:rsid w:val="00C8235E"/>
    <w:rsid w:val="00C83536"/>
    <w:rsid w:val="00C83552"/>
    <w:rsid w:val="00C855EE"/>
    <w:rsid w:val="00C91C9D"/>
    <w:rsid w:val="00CA11F3"/>
    <w:rsid w:val="00CA127A"/>
    <w:rsid w:val="00CA2896"/>
    <w:rsid w:val="00CA2C0F"/>
    <w:rsid w:val="00CB215E"/>
    <w:rsid w:val="00CB336F"/>
    <w:rsid w:val="00CB3719"/>
    <w:rsid w:val="00CB3F62"/>
    <w:rsid w:val="00CC287A"/>
    <w:rsid w:val="00CD0488"/>
    <w:rsid w:val="00CD2515"/>
    <w:rsid w:val="00CD5C2C"/>
    <w:rsid w:val="00CE4B17"/>
    <w:rsid w:val="00CE76E9"/>
    <w:rsid w:val="00CF0130"/>
    <w:rsid w:val="00CF1279"/>
    <w:rsid w:val="00CF40EC"/>
    <w:rsid w:val="00CF4E94"/>
    <w:rsid w:val="00CF7A0F"/>
    <w:rsid w:val="00D11A43"/>
    <w:rsid w:val="00D13439"/>
    <w:rsid w:val="00D1603E"/>
    <w:rsid w:val="00D16C87"/>
    <w:rsid w:val="00D223F4"/>
    <w:rsid w:val="00D24E7E"/>
    <w:rsid w:val="00D27337"/>
    <w:rsid w:val="00D27550"/>
    <w:rsid w:val="00D33B18"/>
    <w:rsid w:val="00D37CDF"/>
    <w:rsid w:val="00D41942"/>
    <w:rsid w:val="00D437AA"/>
    <w:rsid w:val="00D46B61"/>
    <w:rsid w:val="00D54A8E"/>
    <w:rsid w:val="00D61D85"/>
    <w:rsid w:val="00D66F22"/>
    <w:rsid w:val="00D67714"/>
    <w:rsid w:val="00D72B82"/>
    <w:rsid w:val="00D746F4"/>
    <w:rsid w:val="00D80322"/>
    <w:rsid w:val="00D92924"/>
    <w:rsid w:val="00D9778B"/>
    <w:rsid w:val="00DA0FFB"/>
    <w:rsid w:val="00DA373C"/>
    <w:rsid w:val="00DA7C79"/>
    <w:rsid w:val="00DB1660"/>
    <w:rsid w:val="00DB3BA6"/>
    <w:rsid w:val="00DB7C3A"/>
    <w:rsid w:val="00DC35E1"/>
    <w:rsid w:val="00DC3DA9"/>
    <w:rsid w:val="00DD4F44"/>
    <w:rsid w:val="00DD5CCE"/>
    <w:rsid w:val="00DF1924"/>
    <w:rsid w:val="00DF4BF1"/>
    <w:rsid w:val="00DF6343"/>
    <w:rsid w:val="00E04A3C"/>
    <w:rsid w:val="00E12EF9"/>
    <w:rsid w:val="00E14888"/>
    <w:rsid w:val="00E14F21"/>
    <w:rsid w:val="00E15BA1"/>
    <w:rsid w:val="00E20009"/>
    <w:rsid w:val="00E2065F"/>
    <w:rsid w:val="00E26981"/>
    <w:rsid w:val="00E32014"/>
    <w:rsid w:val="00E32F5E"/>
    <w:rsid w:val="00E37342"/>
    <w:rsid w:val="00E443CC"/>
    <w:rsid w:val="00E53C4E"/>
    <w:rsid w:val="00E55EF1"/>
    <w:rsid w:val="00E5677F"/>
    <w:rsid w:val="00E65850"/>
    <w:rsid w:val="00E6679E"/>
    <w:rsid w:val="00E81C87"/>
    <w:rsid w:val="00E84E8D"/>
    <w:rsid w:val="00E877B4"/>
    <w:rsid w:val="00E965D3"/>
    <w:rsid w:val="00EA02B2"/>
    <w:rsid w:val="00EA7328"/>
    <w:rsid w:val="00EA7864"/>
    <w:rsid w:val="00EB0455"/>
    <w:rsid w:val="00EB2BA2"/>
    <w:rsid w:val="00EC16A8"/>
    <w:rsid w:val="00EC2F83"/>
    <w:rsid w:val="00EC7F22"/>
    <w:rsid w:val="00ED0736"/>
    <w:rsid w:val="00ED0FF0"/>
    <w:rsid w:val="00ED2145"/>
    <w:rsid w:val="00ED60A3"/>
    <w:rsid w:val="00ED6D7C"/>
    <w:rsid w:val="00EE476B"/>
    <w:rsid w:val="00EE5EA9"/>
    <w:rsid w:val="00EF0F3D"/>
    <w:rsid w:val="00EF5DA3"/>
    <w:rsid w:val="00F00122"/>
    <w:rsid w:val="00F10B88"/>
    <w:rsid w:val="00F12515"/>
    <w:rsid w:val="00F213EC"/>
    <w:rsid w:val="00F222A3"/>
    <w:rsid w:val="00F24270"/>
    <w:rsid w:val="00F265F8"/>
    <w:rsid w:val="00F27D76"/>
    <w:rsid w:val="00F30E01"/>
    <w:rsid w:val="00F32F7D"/>
    <w:rsid w:val="00F336A5"/>
    <w:rsid w:val="00F343F7"/>
    <w:rsid w:val="00F40598"/>
    <w:rsid w:val="00F47996"/>
    <w:rsid w:val="00F61CF4"/>
    <w:rsid w:val="00F638AB"/>
    <w:rsid w:val="00F66C09"/>
    <w:rsid w:val="00F73080"/>
    <w:rsid w:val="00F743FD"/>
    <w:rsid w:val="00F75AF0"/>
    <w:rsid w:val="00F80A27"/>
    <w:rsid w:val="00F82ABB"/>
    <w:rsid w:val="00F86FA6"/>
    <w:rsid w:val="00F930B8"/>
    <w:rsid w:val="00F9432E"/>
    <w:rsid w:val="00F947EB"/>
    <w:rsid w:val="00F97C97"/>
    <w:rsid w:val="00FA243F"/>
    <w:rsid w:val="00FA2687"/>
    <w:rsid w:val="00FA76BD"/>
    <w:rsid w:val="00FB19CF"/>
    <w:rsid w:val="00FB6910"/>
    <w:rsid w:val="00FC1F42"/>
    <w:rsid w:val="00FC2823"/>
    <w:rsid w:val="00FC2EF4"/>
    <w:rsid w:val="00FC44F6"/>
    <w:rsid w:val="00FC7AED"/>
    <w:rsid w:val="00FD0F64"/>
    <w:rsid w:val="00FD1291"/>
    <w:rsid w:val="00FD3F45"/>
    <w:rsid w:val="00FD5D33"/>
    <w:rsid w:val="00FE39F0"/>
    <w:rsid w:val="12BB43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C73C33"/>
  <w15:docId w15:val="{E61915D1-1161-4A81-A13D-7F87EFD23D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uiPriority="99"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uiPriority="99" w:semiHidden="1" w:unhideWhenUsed="1"/>
    <w:lsdException w:name="page number" w:uiPriority="99" w:semiHidden="1" w:unhideWhenUsed="1"/>
    <w:lsdException w:name="endnote reference" w:uiPriority="99"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uiPriority="99" w:semiHidden="1" w:unhideWhenUsed="1"/>
    <w:lsdException w:name="HTML Bottom of Form" w:locked="0" w:uiPriority="99" w:semiHidden="1" w:unhideWhenUsed="1"/>
    <w:lsdException w:name="Normal (Web)" w:uiPriority="99" w:semiHidden="1" w:unhideWhenUsed="1"/>
    <w:lsdException w:name="HTML Acronym" w:uiPriority="99" w:semiHidden="1" w:unhideWhenUsed="1"/>
    <w:lsdException w:name="HTML Address" w:semiHidden="1" w:unhideWhenUsed="1"/>
    <w:lsdException w:name="HTML Cite" w:uiPriority="99" w:semiHidden="1" w:unhideWhenUsed="1"/>
    <w:lsdException w:name="HTML Code" w:uiPriority="99" w:semiHidden="1" w:unhideWhenUsed="1"/>
    <w:lsdException w:name="HTML Definition" w:uiPriority="99" w:semiHidden="1" w:unhideWhenUsed="1"/>
    <w:lsdException w:name="HTML Keyboard" w:uiPriority="99" w:semiHidden="1" w:unhideWhenUsed="1"/>
    <w:lsdException w:name="HTML Preformatted" w:semiHidden="1" w:unhideWhenUsed="1"/>
    <w:lsdException w:name="HTML Sample" w:uiPriority="99" w:semiHidden="1" w:unhideWhenUsed="1"/>
    <w:lsdException w:name="HTML Typewriter" w:uiPriority="99" w:semiHidden="1" w:unhideWhenUsed="1"/>
    <w:lsdException w:name="HTML Variable" w:uiPriority="99" w:semiHidden="1" w:unhideWhenUsed="1"/>
    <w:lsdException w:name="Normal Table" w:locked="0" w:uiPriority="99" w:semiHidden="1" w:unhideWhenUsed="1"/>
    <w:lsdException w:name="annotation subject" w:semiHidden="1" w:unhideWhenUsed="1"/>
    <w:lsdException w:name="No List" w:locked="0"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uiPriority="99" w:semiHidden="1" w:unhideWhenUsed="1"/>
    <w:lsdException w:name="Table Simple 2" w:uiPriority="99" w:semiHidden="1" w:unhideWhenUsed="1"/>
    <w:lsdException w:name="Table Simple 3" w:uiPriority="99" w:semiHidden="1" w:unhideWhenUsed="1"/>
    <w:lsdException w:name="Table Classic 1" w:uiPriority="99" w:semiHidden="1" w:unhideWhenUsed="1"/>
    <w:lsdException w:name="Table Classic 2" w:uiPriority="99" w:semiHidden="1" w:unhideWhenUsed="1"/>
    <w:lsdException w:name="Table Classic 3" w:uiPriority="99" w:semiHidden="1" w:unhideWhenUsed="1"/>
    <w:lsdException w:name="Table Classic 4" w:uiPriority="99" w:semiHidden="1" w:unhideWhenUsed="1"/>
    <w:lsdException w:name="Table Colorful 1" w:uiPriority="99" w:semiHidden="1" w:unhideWhenUsed="1"/>
    <w:lsdException w:name="Table Colorful 2" w:uiPriority="99" w:semiHidden="1" w:unhideWhenUsed="1"/>
    <w:lsdException w:name="Table Colorful 3" w:uiPriority="99" w:semiHidden="1" w:unhideWhenUsed="1"/>
    <w:lsdException w:name="Table Columns 1" w:uiPriority="99" w:semiHidden="1" w:unhideWhenUsed="1"/>
    <w:lsdException w:name="Table Columns 2" w:uiPriority="99" w:semiHidden="1" w:unhideWhenUsed="1"/>
    <w:lsdException w:name="Table Columns 3" w:uiPriority="99" w:semiHidden="1" w:unhideWhenUsed="1"/>
    <w:lsdException w:name="Table Columns 4" w:uiPriority="99" w:semiHidden="1" w:unhideWhenUsed="1"/>
    <w:lsdException w:name="Table Columns 5" w:uiPriority="99" w:semiHidden="1" w:unhideWhenUsed="1"/>
    <w:lsdException w:name="Table Grid 1" w:uiPriority="99" w:semiHidden="1" w:unhideWhenUsed="1"/>
    <w:lsdException w:name="Table Grid 2" w:uiPriority="99" w:semiHidden="1" w:unhideWhenUsed="1"/>
    <w:lsdException w:name="Table Grid 3" w:uiPriority="99" w:semiHidden="1" w:unhideWhenUsed="1"/>
    <w:lsdException w:name="Table Grid 4" w:uiPriority="99" w:semiHidden="1" w:unhideWhenUsed="1"/>
    <w:lsdException w:name="Table Grid 5" w:uiPriority="99" w:semiHidden="1" w:unhideWhenUsed="1"/>
    <w:lsdException w:name="Table Grid 6" w:uiPriority="99" w:semiHidden="1" w:unhideWhenUsed="1"/>
    <w:lsdException w:name="Table Grid 7" w:uiPriority="99" w:semiHidden="1" w:unhideWhenUsed="1"/>
    <w:lsdException w:name="Table Grid 8" w:uiPriority="99" w:semiHidden="1" w:unhideWhenUsed="1"/>
    <w:lsdException w:name="Table List 1" w:uiPriority="99" w:semiHidden="1" w:unhideWhenUsed="1"/>
    <w:lsdException w:name="Table List 2" w:uiPriority="99" w:semiHidden="1" w:unhideWhenUsed="1"/>
    <w:lsdException w:name="Table List 3" w:uiPriority="99" w:semiHidden="1" w:unhideWhenUsed="1"/>
    <w:lsdException w:name="Table List 4" w:uiPriority="99" w:semiHidden="1" w:unhideWhenUsed="1"/>
    <w:lsdException w:name="Table List 5" w:uiPriority="99" w:semiHidden="1" w:unhideWhenUsed="1"/>
    <w:lsdException w:name="Table List 6" w:uiPriority="99" w:semiHidden="1" w:unhideWhenUsed="1"/>
    <w:lsdException w:name="Table List 7" w:uiPriority="99" w:semiHidden="1" w:unhideWhenUsed="1"/>
    <w:lsdException w:name="Table List 8" w:uiPriority="99" w:semiHidden="1" w:unhideWhenUsed="1"/>
    <w:lsdException w:name="Table 3D effects 1" w:uiPriority="99" w:semiHidden="1" w:unhideWhenUsed="1"/>
    <w:lsdException w:name="Table 3D effects 2" w:uiPriority="99" w:semiHidden="1" w:unhideWhenUsed="1"/>
    <w:lsdException w:name="Table 3D effects 3" w:uiPriority="99" w:semiHidden="1" w:unhideWhenUsed="1"/>
    <w:lsdException w:name="Table Contemporary" w:uiPriority="99" w:semiHidden="1" w:unhideWhenUsed="1"/>
    <w:lsdException w:name="Table Elegant" w:uiPriority="99" w:semiHidden="1" w:unhideWhenUsed="1"/>
    <w:lsdException w:name="Table Professional" w:uiPriority="99" w:semiHidden="1" w:unhideWhenUsed="1"/>
    <w:lsdException w:name="Table Subtle 1" w:uiPriority="99" w:semiHidden="1" w:unhideWhenUsed="1"/>
    <w:lsdException w:name="Table Subtle 2" w:uiPriority="99" w:semiHidden="1" w:unhideWhenUsed="1"/>
    <w:lsdException w:name="Table Web 1" w:uiPriority="99" w:semiHidden="1" w:unhideWhenUsed="1"/>
    <w:lsdException w:name="Table Web 2" w:uiPriority="99" w:semiHidden="1" w:unhideWhenUsed="1"/>
    <w:lsdException w:name="Table Web 3" w:uiPriority="99" w:semiHidden="1" w:unhideWhenUsed="1"/>
    <w:lsdException w:name="Balloon Text" w:uiPriority="99" w:semiHidden="1" w:unhideWhenUsed="1"/>
    <w:lsdException w:name="Table Grid" w:uiPriority="59"/>
    <w:lsdException w:name="Table Theme" w:uiPriority="99"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uiPriority="99" w:semiHidden="1" w:unhideWhenUsed="1"/>
    <w:lsdException w:name="Smart Hyperlink" w:locked="0" w:uiPriority="99" w:semiHidden="1" w:unhideWhenUsed="1"/>
    <w:lsdException w:name="Hashtag" w:locked="0" w:uiPriority="99" w:semiHidden="1" w:unhideWhenUsed="1"/>
    <w:lsdException w:name="Unresolved Mention" w:locked="0" w:uiPriority="99" w:semiHidden="1" w:unhideWhenUsed="1"/>
    <w:lsdException w:name="Smart Link" w:locked="0" w:uiPriority="99" w:semiHidden="1" w:unhideWhenUsed="1"/>
  </w:latentStyles>
  <w:style w:type="paragraph" w:styleId="Normal" w:default="1">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hAnsiTheme="majorHAnsi" w:eastAsiaTheme="majorEastAsia"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aliases w:val="~Sectionhead"/>
    <w:basedOn w:val="Normal"/>
    <w:next w:val="Normal"/>
    <w:link w:val="Heading3Char"/>
    <w:unhideWhenUsed/>
    <w:qFormat/>
    <w:locked/>
    <w:rsid w:val="00DB7C3A"/>
    <w:pPr>
      <w:keepNext/>
      <w:keepLines/>
      <w:spacing w:before="200"/>
      <w:outlineLvl w:val="2"/>
    </w:pPr>
    <w:rPr>
      <w:rFonts w:asciiTheme="majorHAnsi" w:hAnsiTheme="majorHAnsi" w:eastAsiaTheme="majorEastAsia"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hAnsiTheme="majorHAnsi" w:eastAsiaTheme="majorEastAsia"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hAnsiTheme="majorHAnsi" w:eastAsiaTheme="majorEastAsia"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hAnsiTheme="majorHAnsi" w:eastAsiaTheme="majorEastAsia" w:cstheme="majorBidi"/>
      <w:i/>
      <w:iCs/>
      <w:color w:val="404040" w:themeColor="text1" w:themeTint="BF"/>
      <w:sz w:val="20"/>
      <w:szCs w:val="2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itle Char"/>
    <w:basedOn w:val="DefaultParagraphFont"/>
    <w:link w:val="Heading1"/>
    <w:rsid w:val="00B829AB"/>
    <w:rPr>
      <w:rFonts w:asciiTheme="majorHAnsi" w:hAnsiTheme="majorHAnsi" w:eastAsiaTheme="majorEastAsia" w:cstheme="majorBidi"/>
      <w:b/>
      <w:bCs/>
      <w:color w:val="345A8A" w:themeColor="accent1" w:themeShade="B5"/>
      <w:sz w:val="32"/>
      <w:szCs w:val="32"/>
    </w:rPr>
  </w:style>
  <w:style w:type="character" w:styleId="Heading2Char" w:customStyle="1">
    <w:name w:val="Heading 2 Char"/>
    <w:aliases w:val="~Subtitle Char"/>
    <w:basedOn w:val="DefaultParagraphFont"/>
    <w:link w:val="Heading2"/>
    <w:rsid w:val="00B829AB"/>
    <w:rPr>
      <w:rFonts w:asciiTheme="majorHAnsi" w:hAnsiTheme="majorHAnsi" w:eastAsiaTheme="majorEastAsia" w:cstheme="majorBidi"/>
      <w:b/>
      <w:bCs/>
      <w:color w:val="4F81BD" w:themeColor="accent1"/>
      <w:sz w:val="26"/>
      <w:szCs w:val="26"/>
    </w:rPr>
  </w:style>
  <w:style w:type="character" w:styleId="Heading3Char" w:customStyle="1">
    <w:name w:val="Heading 3 Char"/>
    <w:aliases w:val="~Sectionhead Char"/>
    <w:basedOn w:val="DefaultParagraphFont"/>
    <w:link w:val="Heading3"/>
    <w:rsid w:val="00DB7C3A"/>
    <w:rPr>
      <w:rFonts w:asciiTheme="majorHAnsi" w:hAnsiTheme="majorHAnsi" w:eastAsiaTheme="majorEastAsia" w:cstheme="majorBidi"/>
      <w:b/>
      <w:bCs/>
      <w:i/>
      <w:color w:val="4F81BD" w:themeColor="accent1"/>
    </w:rPr>
  </w:style>
  <w:style w:type="paragraph" w:styleId="Title">
    <w:name w:val="Title"/>
    <w:basedOn w:val="Normal"/>
    <w:next w:val="Normal"/>
    <w:link w:val="TitleChar"/>
    <w:qFormat/>
    <w:locked/>
    <w:rsid w:val="00523C63"/>
    <w:pPr>
      <w:pBdr>
        <w:bottom w:val="single" w:color="auto" w:sz="4" w:space="1"/>
      </w:pBdr>
      <w:spacing w:before="0"/>
      <w:contextualSpacing/>
    </w:pPr>
    <w:rPr>
      <w:rFonts w:ascii="AQA Chevin Pro Bold" w:hAnsi="AQA Chevin Pro Bold" w:eastAsiaTheme="majorEastAsia" w:cstheme="majorBidi"/>
      <w:color w:val="262626" w:themeColor="text1" w:themeTint="D9"/>
      <w:spacing w:val="-10"/>
      <w:kern w:val="28"/>
      <w:sz w:val="44"/>
      <w:szCs w:val="60"/>
    </w:rPr>
  </w:style>
  <w:style w:type="character" w:styleId="TitleChar" w:customStyle="1">
    <w:name w:val="Title Char"/>
    <w:basedOn w:val="DefaultParagraphFont"/>
    <w:link w:val="Title"/>
    <w:rsid w:val="00523C63"/>
    <w:rPr>
      <w:rFonts w:ascii="AQA Chevin Pro Bold" w:hAnsi="AQA Chevin Pro Bold" w:eastAsiaTheme="majorEastAsia" w:cstheme="majorBidi"/>
      <w:color w:val="262626" w:themeColor="text1" w:themeTint="D9"/>
      <w:spacing w:val="-10"/>
      <w:kern w:val="28"/>
      <w:sz w:val="44"/>
      <w:szCs w:val="60"/>
    </w:rPr>
  </w:style>
  <w:style w:type="paragraph" w:styleId="UnitTitle" w:customStyle="1">
    <w:name w:val="UnitTitle"/>
    <w:next w:val="Normal"/>
    <w:qFormat/>
    <w:locked/>
    <w:rsid w:val="00E14888"/>
    <w:pPr>
      <w:keepNext/>
      <w:pageBreakBefore/>
      <w:spacing w:before="240"/>
    </w:pPr>
    <w:rPr>
      <w:rFonts w:asciiTheme="majorHAnsi" w:hAnsiTheme="majorHAnsi" w:eastAsiaTheme="majorEastAsia" w:cstheme="majorBidi"/>
      <w:b/>
      <w:bCs/>
      <w:color w:val="FF0000"/>
      <w:sz w:val="32"/>
      <w:szCs w:val="32"/>
    </w:rPr>
  </w:style>
  <w:style w:type="paragraph" w:styleId="SubUnitTitle" w:customStyle="1">
    <w:name w:val="SubUnitTitle"/>
    <w:basedOn w:val="Heading2"/>
    <w:qFormat/>
    <w:locked/>
    <w:rsid w:val="00A83656"/>
    <w:rPr>
      <w:color w:val="FF0000"/>
    </w:rPr>
  </w:style>
  <w:style w:type="paragraph" w:styleId="TopicTitle" w:customStyle="1">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styleId="BalloonTextChar" w:customStyle="1">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uiPriority w:val="59"/>
    <w:locked/>
    <w:rsid w:val="00DD4F4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locked/>
    <w:rsid w:val="00DB7C3A"/>
    <w:rPr>
      <w:color w:val="808080"/>
    </w:rPr>
  </w:style>
  <w:style w:type="paragraph" w:styleId="Title2" w:customStyle="1">
    <w:name w:val="Title2"/>
    <w:basedOn w:val="Normal"/>
    <w:next w:val="Normal"/>
    <w:qFormat/>
    <w:locked/>
    <w:rsid w:val="00EC7F22"/>
    <w:rPr>
      <w:rFonts w:asciiTheme="majorHAnsi" w:hAnsiTheme="majorHAnsi"/>
      <w:b/>
      <w:color w:val="FF0000"/>
      <w:sz w:val="52"/>
      <w:szCs w:val="52"/>
    </w:rPr>
  </w:style>
  <w:style w:type="paragraph" w:styleId="BulletList1" w:customStyle="1">
    <w:name w:val="BulletList1"/>
    <w:basedOn w:val="Normal"/>
    <w:qFormat/>
    <w:rsid w:val="00895A90"/>
    <w:pPr>
      <w:numPr>
        <w:numId w:val="1"/>
      </w:numPr>
    </w:pPr>
  </w:style>
  <w:style w:type="paragraph" w:styleId="NumberedList1" w:customStyle="1">
    <w:name w:val="NumberedList1"/>
    <w:basedOn w:val="Normal"/>
    <w:qFormat/>
    <w:rsid w:val="006E619B"/>
    <w:pPr>
      <w:numPr>
        <w:numId w:val="2"/>
      </w:numPr>
    </w:pPr>
  </w:style>
  <w:style w:type="paragraph" w:styleId="CommentText">
    <w:name w:val="Comment Text"/>
    <w:basedOn w:val="Normal"/>
    <w:link w:val="CommentTextChar"/>
    <w:uiPriority w:val="99"/>
    <w:unhideWhenUsed/>
    <w:locked/>
    <w:rsid w:val="00FB6910"/>
    <w:pPr>
      <w:spacing w:after="200"/>
    </w:pPr>
    <w:rPr>
      <w:rFonts w:eastAsiaTheme="minorHAnsi"/>
      <w:lang w:val="en-GB"/>
    </w:rPr>
  </w:style>
  <w:style w:type="character" w:styleId="CommentTextChar" w:customStyle="1">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val="0"/>
        <w:bCs/>
      </w:rPr>
    </w:tblStylePr>
    <w:tblStylePr w:type="lastCol">
      <w:rPr>
        <w:b w:val="0"/>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styleId="AQASectionTitle1" w:customStyle="1">
    <w:name w:val="AQA_SectionTitle1"/>
    <w:next w:val="Normal"/>
    <w:qFormat/>
    <w:locked/>
    <w:rsid w:val="008628E6"/>
    <w:pPr>
      <w:keepNext/>
      <w:spacing w:before="210"/>
    </w:pPr>
    <w:rPr>
      <w:rFonts w:ascii="AQA Chevin Pro Medium" w:hAnsi="AQA Chevin Pro Medium" w:eastAsiaTheme="majorEastAsia" w:cstheme="majorBidi"/>
      <w:b/>
      <w:bCs/>
      <w:color w:val="0070C0"/>
      <w:sz w:val="32"/>
      <w:szCs w:val="32"/>
    </w:rPr>
  </w:style>
  <w:style w:type="paragraph" w:styleId="AQASectionTitle2" w:customStyle="1">
    <w:name w:val="AQA_SectionTitle2"/>
    <w:basedOn w:val="AQASectionTitle1"/>
    <w:next w:val="Normal"/>
    <w:qFormat/>
    <w:locked/>
    <w:rsid w:val="008628E6"/>
    <w:rPr>
      <w:color w:val="548DD4" w:themeColor="text2" w:themeTint="99"/>
      <w:sz w:val="28"/>
    </w:rPr>
  </w:style>
  <w:style w:type="paragraph" w:styleId="AQASectionTitle3" w:customStyle="1">
    <w:name w:val="AQA_SectionTitle3"/>
    <w:basedOn w:val="AQASectionTitle2"/>
    <w:next w:val="Normal"/>
    <w:qFormat/>
    <w:locked/>
    <w:rsid w:val="008628E6"/>
    <w:rPr>
      <w:sz w:val="24"/>
      <w:szCs w:val="24"/>
    </w:rPr>
  </w:style>
  <w:style w:type="paragraph" w:styleId="AQALearningUnit1" w:customStyle="1">
    <w:name w:val="AQA_LearningUnit1"/>
    <w:basedOn w:val="Normal"/>
    <w:next w:val="Normal"/>
    <w:qFormat/>
    <w:rsid w:val="00A405E8"/>
    <w:pPr>
      <w:keepNext/>
      <w:spacing w:before="240"/>
    </w:pPr>
    <w:rPr>
      <w:b/>
      <w:color w:val="7030A0"/>
      <w:sz w:val="32"/>
      <w:szCs w:val="32"/>
    </w:rPr>
  </w:style>
  <w:style w:type="paragraph" w:styleId="AQALearningUnit2" w:customStyle="1">
    <w:name w:val="AQA_LearningUnit2"/>
    <w:basedOn w:val="AQALearningUnit1"/>
    <w:next w:val="Normal"/>
    <w:qFormat/>
    <w:rsid w:val="00A405E8"/>
    <w:pPr>
      <w:ind w:left="720"/>
    </w:pPr>
    <w:rPr>
      <w:color w:val="9C5BCD"/>
      <w:sz w:val="26"/>
      <w:szCs w:val="28"/>
    </w:rPr>
  </w:style>
  <w:style w:type="character" w:styleId="Heading4Char" w:customStyle="1">
    <w:name w:val="Heading 4 Char"/>
    <w:aliases w:val="~Bodyhead Char"/>
    <w:basedOn w:val="DefaultParagraphFont"/>
    <w:link w:val="Heading4"/>
    <w:semiHidden/>
    <w:rsid w:val="005448D8"/>
    <w:rPr>
      <w:rFonts w:asciiTheme="majorHAnsi" w:hAnsiTheme="majorHAnsi" w:eastAsiaTheme="majorEastAsia" w:cstheme="majorBidi"/>
      <w:b/>
      <w:bCs/>
      <w:i/>
      <w:iCs/>
      <w:color w:val="4F81BD" w:themeColor="accent1"/>
    </w:rPr>
  </w:style>
  <w:style w:type="paragraph" w:styleId="AQALearningUnit3" w:customStyle="1">
    <w:name w:val="AQA_LearningUnit3"/>
    <w:basedOn w:val="AQALearningUnit2"/>
    <w:next w:val="Normal"/>
    <w:qFormat/>
    <w:rsid w:val="00523C63"/>
    <w:pPr>
      <w:ind w:left="1440"/>
    </w:pPr>
    <w:rPr>
      <w:color w:val="BA8CDC"/>
      <w:sz w:val="24"/>
      <w:szCs w:val="24"/>
    </w:rPr>
  </w:style>
  <w:style w:type="character" w:styleId="Heading5Char" w:customStyle="1">
    <w:name w:val="Heading 5 Char"/>
    <w:basedOn w:val="DefaultParagraphFont"/>
    <w:link w:val="Heading5"/>
    <w:semiHidden/>
    <w:rsid w:val="005448D8"/>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semiHidden/>
    <w:rsid w:val="005448D8"/>
    <w:rPr>
      <w:rFonts w:asciiTheme="majorHAnsi" w:hAnsiTheme="majorHAnsi" w:eastAsiaTheme="majorEastAsia" w:cstheme="majorBidi"/>
      <w:i/>
      <w:iCs/>
      <w:color w:val="243F60" w:themeColor="accent1" w:themeShade="7F"/>
    </w:rPr>
  </w:style>
  <w:style w:type="paragraph" w:styleId="BulletList2" w:customStyle="1">
    <w:name w:val="BulletList2"/>
    <w:basedOn w:val="BulletList1"/>
    <w:qFormat/>
    <w:rsid w:val="00210C58"/>
    <w:pPr>
      <w:numPr>
        <w:ilvl w:val="1"/>
      </w:numPr>
      <w:ind w:left="1134"/>
    </w:pPr>
  </w:style>
  <w:style w:type="paragraph" w:styleId="Indent1" w:customStyle="1">
    <w:name w:val="Indent1"/>
    <w:basedOn w:val="Normal"/>
    <w:next w:val="Normal"/>
    <w:qFormat/>
    <w:locked/>
    <w:rsid w:val="00D16C87"/>
    <w:pPr>
      <w:ind w:left="709"/>
    </w:pPr>
  </w:style>
  <w:style w:type="paragraph" w:styleId="Indent2" w:customStyle="1">
    <w:name w:val="Indent2"/>
    <w:basedOn w:val="Normal"/>
    <w:next w:val="Normal"/>
    <w:qFormat/>
    <w:locked/>
    <w:rsid w:val="00D16C87"/>
    <w:pPr>
      <w:ind w:left="1134"/>
    </w:pPr>
  </w:style>
  <w:style w:type="character" w:styleId="Bold" w:customStyle="1">
    <w:name w:val="Bold"/>
    <w:uiPriority w:val="1"/>
    <w:qFormat/>
    <w:rsid w:val="00A3302A"/>
    <w:rPr>
      <w:b/>
      <w:color w:val="auto"/>
      <w:u w:color="FFFF00"/>
    </w:rPr>
  </w:style>
  <w:style w:type="character" w:styleId="Italic" w:customStyle="1">
    <w:name w:val="Italic"/>
    <w:basedOn w:val="DefaultParagraphFont"/>
    <w:uiPriority w:val="1"/>
    <w:qFormat/>
    <w:rsid w:val="00CE4B17"/>
    <w:rPr>
      <w:i/>
    </w:rPr>
  </w:style>
  <w:style w:type="character" w:styleId="Bold-Italic" w:customStyle="1">
    <w:name w:val="Bold-Italic"/>
    <w:basedOn w:val="Italic"/>
    <w:uiPriority w:val="1"/>
    <w:locked/>
    <w:rsid w:val="00CE4B17"/>
    <w:rPr>
      <w:b/>
      <w:i/>
    </w:rPr>
  </w:style>
  <w:style w:type="paragraph" w:styleId="NumberedList2" w:customStyle="1">
    <w:name w:val="NumberedList2"/>
    <w:basedOn w:val="Normal"/>
    <w:qFormat/>
    <w:rsid w:val="0088040F"/>
    <w:pPr>
      <w:numPr>
        <w:ilvl w:val="1"/>
        <w:numId w:val="2"/>
      </w:numPr>
      <w:ind w:left="1080"/>
    </w:pPr>
  </w:style>
  <w:style w:type="paragraph" w:styleId="AQASectionTitle4" w:customStyle="1">
    <w:name w:val="AQA_SectionTitle4"/>
    <w:basedOn w:val="AQASectionTitle3"/>
    <w:next w:val="Normal"/>
    <w:qFormat/>
    <w:locked/>
    <w:rsid w:val="008628E6"/>
    <w:rPr>
      <w:b w:val="0"/>
    </w:rPr>
  </w:style>
  <w:style w:type="paragraph" w:styleId="AQASectionTitle5" w:customStyle="1">
    <w:name w:val="AQA_SectionTitle5"/>
    <w:basedOn w:val="AQASectionTitle4"/>
    <w:next w:val="Normal"/>
    <w:qFormat/>
    <w:locked/>
    <w:rsid w:val="00272F8E"/>
  </w:style>
  <w:style w:type="paragraph" w:styleId="AQALearningUnit4" w:customStyle="1">
    <w:name w:val="AQA_LearningUnit4"/>
    <w:basedOn w:val="AQALearningUnit3"/>
    <w:next w:val="Normal"/>
    <w:qFormat/>
    <w:rsid w:val="00523C63"/>
    <w:pPr>
      <w:ind w:left="2160"/>
    </w:pPr>
    <w:rPr>
      <w:i/>
      <w:color w:val="B17ED8"/>
    </w:rPr>
  </w:style>
  <w:style w:type="paragraph" w:styleId="AQALearningUnit5" w:customStyle="1">
    <w:name w:val="AQA_LearningUnit5"/>
    <w:basedOn w:val="AQALearningUnit4"/>
    <w:next w:val="Normal"/>
    <w:qFormat/>
    <w:rsid w:val="00523C63"/>
    <w:pPr>
      <w:ind w:left="2880"/>
    </w:pPr>
    <w:rPr>
      <w:b w:val="0"/>
    </w:rPr>
  </w:style>
  <w:style w:type="character" w:styleId="Superscript" w:customStyle="1">
    <w:name w:val="Superscript"/>
    <w:basedOn w:val="DefaultParagraphFont"/>
    <w:uiPriority w:val="1"/>
    <w:qFormat/>
    <w:rsid w:val="00B852B7"/>
    <w:rPr>
      <w:bdr w:val="none" w:color="auto" w:sz="0" w:space="0"/>
      <w:shd w:val="clear" w:color="auto" w:fill="auto"/>
      <w:vertAlign w:val="superscript"/>
    </w:rPr>
  </w:style>
  <w:style w:type="character" w:styleId="Subscript" w:customStyle="1">
    <w:name w:val="Subscript"/>
    <w:basedOn w:val="DefaultParagraphFont"/>
    <w:uiPriority w:val="1"/>
    <w:qFormat/>
    <w:rsid w:val="00B852B7"/>
    <w:rPr>
      <w:bdr w:val="none" w:color="auto" w:sz="0" w:space="0"/>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styleId="SubtitleChar" w:customStyle="1">
    <w:name w:val="Subtitle Char"/>
    <w:basedOn w:val="DefaultParagraphFont"/>
    <w:link w:val="Subtitle"/>
    <w:rsid w:val="00E14888"/>
    <w:rPr>
      <w:rFonts w:asciiTheme="majorHAnsi" w:hAnsiTheme="majorHAnsi"/>
      <w:b/>
      <w:color w:val="00B0F0"/>
    </w:rPr>
  </w:style>
  <w:style w:type="paragraph" w:styleId="Image" w:customStyle="1">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hAnsi="Times New Roman" w:eastAsia="Times New Roman" w:cs="Times New Roman"/>
      <w:lang w:val="en-GB" w:eastAsia="en-GB"/>
    </w:rPr>
  </w:style>
  <w:style w:type="character" w:styleId="Heading7Char" w:customStyle="1">
    <w:name w:val="Heading 7 Char"/>
    <w:basedOn w:val="DefaultParagraphFont"/>
    <w:link w:val="Heading7"/>
    <w:semiHidden/>
    <w:rsid w:val="00ED60A3"/>
    <w:rPr>
      <w:rFonts w:asciiTheme="majorHAnsi" w:hAnsiTheme="majorHAnsi" w:eastAsiaTheme="majorEastAsia" w:cstheme="majorBidi"/>
      <w:i/>
      <w:iCs/>
      <w:color w:val="404040" w:themeColor="text1" w:themeTint="BF"/>
      <w:sz w:val="22"/>
      <w:lang w:val="en-GB"/>
    </w:rPr>
  </w:style>
  <w:style w:type="character" w:styleId="Heading8Char" w:customStyle="1">
    <w:name w:val="Heading 8 Char"/>
    <w:basedOn w:val="DefaultParagraphFont"/>
    <w:link w:val="Heading8"/>
    <w:semiHidden/>
    <w:rsid w:val="00ED60A3"/>
    <w:rPr>
      <w:rFonts w:asciiTheme="majorHAnsi" w:hAnsiTheme="majorHAnsi" w:eastAsiaTheme="majorEastAsia" w:cstheme="majorBidi"/>
      <w:color w:val="404040" w:themeColor="text1" w:themeTint="BF"/>
      <w:sz w:val="20"/>
      <w:szCs w:val="20"/>
      <w:lang w:val="en-GB"/>
    </w:rPr>
  </w:style>
  <w:style w:type="character" w:styleId="Heading9Char" w:customStyle="1">
    <w:name w:val="Heading 9 Char"/>
    <w:basedOn w:val="DefaultParagraphFont"/>
    <w:link w:val="Heading9"/>
    <w:semiHidden/>
    <w:rsid w:val="00ED60A3"/>
    <w:rPr>
      <w:rFonts w:asciiTheme="majorHAnsi" w:hAnsiTheme="majorHAnsi" w:eastAsiaTheme="majorEastAsia"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styleId="Heading1Char1" w:customStyle="1">
    <w:name w:val="Heading 1 Char1"/>
    <w:aliases w:val="~Title Char1"/>
    <w:basedOn w:val="DefaultParagraphFont"/>
    <w:locked/>
    <w:rsid w:val="00ED60A3"/>
    <w:rPr>
      <w:rFonts w:asciiTheme="majorHAnsi" w:hAnsiTheme="majorHAnsi" w:eastAsiaTheme="majorEastAsia" w:cstheme="majorBidi"/>
      <w:b/>
      <w:bCs/>
      <w:color w:val="365F91" w:themeColor="accent1" w:themeShade="BF"/>
      <w:sz w:val="28"/>
      <w:szCs w:val="28"/>
    </w:rPr>
  </w:style>
  <w:style w:type="character" w:styleId="Heading3Char1" w:customStyle="1">
    <w:name w:val="Heading 3 Char1"/>
    <w:aliases w:val="~Sectionhead Char1"/>
    <w:basedOn w:val="DefaultParagraphFont"/>
    <w:uiPriority w:val="2"/>
    <w:semiHidden/>
    <w:locked/>
    <w:rsid w:val="00ED60A3"/>
    <w:rPr>
      <w:rFonts w:asciiTheme="majorHAnsi" w:hAnsiTheme="majorHAnsi" w:eastAsiaTheme="majorEastAsia" w:cstheme="majorBidi"/>
      <w:b/>
      <w:bCs/>
      <w:color w:val="4F81BD" w:themeColor="accent1"/>
      <w:sz w:val="22"/>
      <w:szCs w:val="24"/>
    </w:rPr>
  </w:style>
  <w:style w:type="character" w:styleId="Heading4Char1" w:customStyle="1">
    <w:name w:val="Heading 4 Char1"/>
    <w:aliases w:val="~Bodyhead Char1"/>
    <w:basedOn w:val="DefaultParagraphFont"/>
    <w:uiPriority w:val="3"/>
    <w:semiHidden/>
    <w:locked/>
    <w:rsid w:val="00ED60A3"/>
    <w:rPr>
      <w:rFonts w:asciiTheme="majorHAnsi" w:hAnsiTheme="majorHAnsi" w:eastAsiaTheme="majorEastAsia"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styleId="HeaderChar" w:customStyle="1">
    <w:name w:val="Header Char"/>
    <w:basedOn w:val="DefaultParagraphFont"/>
    <w:link w:val="Header"/>
    <w:rsid w:val="00ED60A3"/>
    <w:rPr>
      <w:rFonts w:ascii="Arial" w:hAnsi="Arial" w:eastAsia="Times New Roman" w:cs="Times New Roman"/>
      <w:sz w:val="22"/>
      <w:lang w:val="en-GB" w:eastAsia="en-GB"/>
    </w:rPr>
  </w:style>
  <w:style w:type="paragraph" w:styleId="Footer">
    <w:name w:val="footer"/>
    <w:basedOn w:val="Normal"/>
    <w:link w:val="FooterChar"/>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styleId="FooterChar" w:customStyle="1">
    <w:name w:val="Footer Char"/>
    <w:basedOn w:val="DefaultParagraphFont"/>
    <w:link w:val="Footer"/>
    <w:rsid w:val="00ED60A3"/>
    <w:rPr>
      <w:rFonts w:ascii="Arial" w:hAnsi="Arial" w:eastAsia="Times New Roman" w:cs="Times New Roman"/>
      <w:sz w:val="18"/>
      <w:lang w:val="en-GB" w:eastAsia="en-GB"/>
    </w:rPr>
  </w:style>
  <w:style w:type="paragraph" w:styleId="Confidential" w:customStyle="1">
    <w:name w:val="~Confidential"/>
    <w:basedOn w:val="Normal"/>
    <w:uiPriority w:val="19"/>
    <w:semiHidden/>
    <w:locked/>
    <w:rsid w:val="00ED60A3"/>
    <w:pPr>
      <w:framePr w:vSpace="1701" w:hSpace="181" w:wrap="around" w:hAnchor="text" w:vAnchor="page" w:y="2949"/>
      <w:spacing w:before="0" w:line="216" w:lineRule="auto"/>
    </w:pPr>
    <w:rPr>
      <w:rFonts w:eastAsia="Times New Roman" w:cs="Times New Roman"/>
      <w:b/>
      <w:lang w:val="en-GB" w:eastAsia="en-GB"/>
    </w:rPr>
  </w:style>
  <w:style w:type="paragraph" w:styleId="CompanyAddress" w:customStyle="1">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styleId="Footer0" w:customStyle="1">
    <w:name w:val="~Footer"/>
    <w:basedOn w:val="Normal"/>
    <w:uiPriority w:val="19"/>
    <w:semiHidden/>
    <w:locked/>
    <w:rsid w:val="00ED60A3"/>
    <w:pPr>
      <w:spacing w:before="0" w:line="180" w:lineRule="atLeast"/>
    </w:pPr>
    <w:rPr>
      <w:rFonts w:ascii="AQA Chevin Pro Light" w:hAnsi="AQA Chevin Pro Light" w:eastAsia="Times New Roman" w:cs="Times New Roman"/>
      <w:color w:val="000000"/>
      <w:sz w:val="16"/>
      <w:szCs w:val="16"/>
      <w:lang w:val="en-GB" w:eastAsia="en-GB"/>
    </w:rPr>
  </w:style>
  <w:style w:type="paragraph" w:styleId="Yours" w:customStyle="1">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styleId="CompanyAddressBold" w:customStyle="1">
    <w:name w:val="~CompanyAddressBold"/>
    <w:basedOn w:val="CompanyAddress"/>
    <w:uiPriority w:val="19"/>
    <w:semiHidden/>
    <w:qFormat/>
    <w:locked/>
    <w:rsid w:val="00ED60A3"/>
    <w:pPr>
      <w:framePr w:hSpace="1134" w:wrap="around" w:hAnchor="page" w:vAnchor="page" w:x="8166" w:y="880"/>
    </w:pPr>
    <w:rPr>
      <w:b/>
    </w:rPr>
  </w:style>
  <w:style w:type="paragraph" w:styleId="Bullet1" w:customStyle="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styleId="DocInfo" w:customStyle="1">
    <w:name w:val="DocInfo"/>
    <w:basedOn w:val="Normal"/>
    <w:uiPriority w:val="19"/>
    <w:semiHidden/>
    <w:qFormat/>
    <w:locked/>
    <w:rsid w:val="00ED60A3"/>
    <w:pPr>
      <w:spacing w:before="0" w:line="240" w:lineRule="atLeast"/>
    </w:pPr>
    <w:rPr>
      <w:rFonts w:ascii="AQA Chevin Pro Light" w:hAnsi="AQA Chevin Pro Light" w:eastAsia="Times New Roman" w:cs="Times New Roman"/>
      <w:sz w:val="18"/>
      <w:lang w:val="en-GB" w:eastAsia="en-GB"/>
    </w:rPr>
  </w:style>
  <w:style w:type="paragraph" w:styleId="LineThin" w:customStyle="1">
    <w:name w:val="~LineThin"/>
    <w:basedOn w:val="Normal"/>
    <w:next w:val="Normal"/>
    <w:uiPriority w:val="5"/>
    <w:qFormat/>
    <w:locked/>
    <w:rsid w:val="00ED60A3"/>
    <w:pPr>
      <w:pBdr>
        <w:top w:val="single" w:color="auto" w:sz="4" w:space="1"/>
      </w:pBdr>
      <w:spacing w:before="0"/>
      <w:ind w:left="-1134" w:right="28"/>
    </w:pPr>
    <w:rPr>
      <w:rFonts w:eastAsia="Times New Roman" w:cs="Times New Roman"/>
      <w:sz w:val="12"/>
      <w:lang w:val="en-GB" w:eastAsia="en-GB"/>
    </w:rPr>
  </w:style>
  <w:style w:type="paragraph" w:styleId="Introduction" w:customStyle="1">
    <w:name w:val="~Introduction"/>
    <w:basedOn w:val="Normal"/>
    <w:next w:val="LineThin"/>
    <w:uiPriority w:val="5"/>
    <w:qFormat/>
    <w:locked/>
    <w:rsid w:val="00ED60A3"/>
    <w:pPr>
      <w:spacing w:before="0" w:line="260" w:lineRule="atLeast"/>
    </w:pPr>
    <w:rPr>
      <w:rFonts w:ascii="Arial Bold" w:hAnsi="Arial Bold" w:eastAsia="Times New Roman" w:cs="Times New Roman"/>
      <w:b/>
      <w:lang w:val="en-GB" w:eastAsia="en-GB"/>
    </w:rPr>
  </w:style>
  <w:style w:type="paragraph" w:styleId="IndentedBodyText" w:customStyle="1">
    <w:name w:val="~IndentedBodyText"/>
    <w:basedOn w:val="Normal"/>
    <w:uiPriority w:val="6"/>
    <w:semiHidden/>
    <w:rsid w:val="00ED60A3"/>
    <w:pPr>
      <w:spacing w:before="0"/>
      <w:ind w:left="284"/>
    </w:pPr>
    <w:rPr>
      <w:rFonts w:eastAsia="Times New Roman" w:cs="Times New Roman"/>
      <w:lang w:val="en-GB" w:eastAsia="en-GB"/>
    </w:rPr>
  </w:style>
  <w:style w:type="paragraph" w:styleId="BoldBodyText" w:customStyle="1">
    <w:name w:val="~BoldBodyText"/>
    <w:basedOn w:val="Normal"/>
    <w:next w:val="Normal"/>
    <w:uiPriority w:val="5"/>
    <w:qFormat/>
    <w:locked/>
    <w:rsid w:val="00ED60A3"/>
    <w:pPr>
      <w:spacing w:before="0"/>
    </w:pPr>
    <w:rPr>
      <w:rFonts w:eastAsia="Times New Roman" w:cs="Times New Roman"/>
      <w:b/>
      <w:lang w:val="en-GB" w:eastAsia="en-GB"/>
    </w:rPr>
  </w:style>
  <w:style w:type="paragraph" w:styleId="DocTitle" w:customStyle="1">
    <w:name w:val="DocTitle"/>
    <w:basedOn w:val="Header"/>
    <w:uiPriority w:val="19"/>
    <w:semiHidden/>
    <w:qFormat/>
    <w:locked/>
    <w:rsid w:val="00ED60A3"/>
    <w:pPr>
      <w:spacing w:after="240" w:line="760" w:lineRule="atLeast"/>
    </w:pPr>
    <w:rPr>
      <w:rFonts w:ascii="AQA Chevin Pro Light" w:hAnsi="AQA Chevin Pro Light"/>
      <w:sz w:val="72"/>
    </w:rPr>
  </w:style>
  <w:style w:type="paragraph" w:styleId="HeaderAQA" w:customStyle="1">
    <w:name w:val="HeaderAQA"/>
    <w:basedOn w:val="Header"/>
    <w:uiPriority w:val="19"/>
    <w:semiHidden/>
    <w:qFormat/>
    <w:locked/>
    <w:rsid w:val="00ED60A3"/>
    <w:pPr>
      <w:spacing w:after="1200"/>
    </w:pPr>
  </w:style>
  <w:style w:type="paragraph" w:styleId="FooterAQA" w:customStyle="1">
    <w:name w:val="FooterAQA"/>
    <w:basedOn w:val="Normal"/>
    <w:uiPriority w:val="19"/>
    <w:semiHidden/>
    <w:qFormat/>
    <w:locked/>
    <w:rsid w:val="00ED60A3"/>
    <w:pPr>
      <w:framePr w:w="8505" w:h="198" w:wrap="around" w:hAnchor="text" w:vAnchor="page" w:y="15679"/>
      <w:spacing w:before="0" w:line="220" w:lineRule="atLeast"/>
    </w:pPr>
    <w:rPr>
      <w:rFonts w:eastAsia="Times New Roman" w:cs="Times New Roman"/>
      <w:sz w:val="18"/>
      <w:lang w:val="en-GB" w:eastAsia="en-GB"/>
    </w:rPr>
  </w:style>
  <w:style w:type="paragraph" w:styleId="FooterISMS" w:customStyle="1">
    <w:name w:val="FooterISMS"/>
    <w:basedOn w:val="FooterAQA"/>
    <w:uiPriority w:val="19"/>
    <w:semiHidden/>
    <w:qFormat/>
    <w:locked/>
    <w:rsid w:val="00ED60A3"/>
    <w:pPr>
      <w:framePr w:wrap="around" w:y="15650"/>
    </w:pPr>
  </w:style>
  <w:style w:type="paragraph" w:styleId="FooterAQARef" w:customStyle="1">
    <w:name w:val="FooterAQARef"/>
    <w:basedOn w:val="FooterAQA"/>
    <w:uiPriority w:val="19"/>
    <w:semiHidden/>
    <w:qFormat/>
    <w:locked/>
    <w:rsid w:val="00ED60A3"/>
    <w:pPr>
      <w:framePr w:w="0" w:wrap="auto" w:vAnchor="margin" w:yAlign="inline" w:hRule="auto"/>
    </w:pPr>
  </w:style>
  <w:style w:type="paragraph" w:styleId="Quotation" w:customStyle="1">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styleId="Caption" w:customStyle="1">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styleId="Default" w:customStyle="1">
    <w:name w:val="Default"/>
    <w:locked/>
    <w:rsid w:val="00ED60A3"/>
    <w:pPr>
      <w:autoSpaceDE w:val="0"/>
      <w:autoSpaceDN w:val="0"/>
      <w:adjustRightInd w:val="0"/>
    </w:pPr>
    <w:rPr>
      <w:rFonts w:ascii="Arial" w:hAnsi="Arial" w:eastAsia="Times New Roman" w:cs="Arial"/>
      <w:color w:val="000000"/>
      <w:lang w:val="en-GB" w:eastAsia="en-GB"/>
    </w:rPr>
  </w:style>
  <w:style w:type="numbering" w:styleId="NumbLstBullet" w:customStyle="1">
    <w:name w:val="NumbLstBullet"/>
    <w:uiPriority w:val="99"/>
    <w:locked/>
    <w:rsid w:val="00ED60A3"/>
    <w:pPr>
      <w:numPr>
        <w:numId w:val="3"/>
      </w:numPr>
    </w:pPr>
  </w:style>
  <w:style w:type="paragraph" w:styleId="NormalWeb">
    <w:name w:val="Normal (Web)"/>
    <w:basedOn w:val="Normal"/>
    <w:uiPriority w:val="99"/>
    <w:unhideWhenUsed/>
    <w:locked/>
    <w:rsid w:val="006C369F"/>
    <w:pPr>
      <w:spacing w:before="100" w:beforeAutospacing="1" w:after="100" w:afterAutospacing="1"/>
    </w:pPr>
    <w:rPr>
      <w:rFonts w:ascii="Times New Roman" w:hAnsi="Times New Roman" w:eastAsia="Times New Roman" w:cs="Times New Roman"/>
    </w:rPr>
  </w:style>
  <w:style w:type="character" w:styleId="CommentReference">
    <w:name w:val="Comment Reference"/>
    <w:basedOn w:val="DefaultParagraphFont"/>
    <w:uiPriority w:val="99"/>
    <w:unhideWhenUsed/>
    <w:locked/>
    <w:rsid w:val="006C369F"/>
    <w:rPr>
      <w:sz w:val="16"/>
      <w:szCs w:val="16"/>
    </w:rPr>
  </w:style>
  <w:style w:type="paragraph" w:styleId="Pa15" w:customStyle="1">
    <w:name w:val="Pa15"/>
    <w:basedOn w:val="Normal"/>
    <w:next w:val="Normal"/>
    <w:uiPriority w:val="99"/>
    <w:locked/>
    <w:rsid w:val="00DF1924"/>
    <w:pPr>
      <w:autoSpaceDE w:val="0"/>
      <w:autoSpaceDN w:val="0"/>
      <w:adjustRightInd w:val="0"/>
      <w:spacing w:before="0" w:line="381" w:lineRule="atLeast"/>
    </w:pPr>
    <w:rPr>
      <w:rFonts w:ascii="AQA Chevin Pro Light" w:hAnsi="AQA Chevin Pro Light" w:eastAsiaTheme="minorHAnsi"/>
      <w:lang w:val="en-GB"/>
    </w:rPr>
  </w:style>
  <w:style w:type="paragraph" w:styleId="Pa26" w:customStyle="1">
    <w:name w:val="Pa26"/>
    <w:basedOn w:val="Normal"/>
    <w:next w:val="Normal"/>
    <w:uiPriority w:val="99"/>
    <w:locked/>
    <w:rsid w:val="00DF1924"/>
    <w:pPr>
      <w:autoSpaceDE w:val="0"/>
      <w:autoSpaceDN w:val="0"/>
      <w:adjustRightInd w:val="0"/>
      <w:spacing w:before="0" w:line="321" w:lineRule="atLeast"/>
    </w:pPr>
    <w:rPr>
      <w:rFonts w:ascii="AQA Chevin Pro Light" w:hAnsi="AQA Chevin Pro Light" w:eastAsiaTheme="minorHAnsi"/>
      <w:lang w:val="en-GB"/>
    </w:rPr>
  </w:style>
  <w:style w:type="paragraph" w:styleId="Pa20" w:customStyle="1">
    <w:name w:val="Pa20"/>
    <w:basedOn w:val="Default"/>
    <w:next w:val="Default"/>
    <w:uiPriority w:val="99"/>
    <w:locked/>
    <w:rsid w:val="00DF1924"/>
    <w:pPr>
      <w:spacing w:line="381" w:lineRule="atLeast"/>
    </w:pPr>
    <w:rPr>
      <w:rFonts w:ascii="AQA Chevin Pro Medium" w:hAnsi="AQA Chevin Pro Medium" w:eastAsiaTheme="minorHAnsi" w:cstheme="minorBidi"/>
      <w:color w:val="auto"/>
      <w:lang w:eastAsia="en-US"/>
    </w:rPr>
  </w:style>
  <w:style w:type="character" w:styleId="A3" w:customStyle="1">
    <w:name w:val="A3"/>
    <w:uiPriority w:val="99"/>
    <w:locked/>
    <w:rsid w:val="00200605"/>
    <w:rPr>
      <w:rFonts w:cs="Adobe Garamond Pro"/>
      <w:color w:val="000000"/>
      <w:sz w:val="22"/>
      <w:szCs w:val="22"/>
    </w:rPr>
  </w:style>
  <w:style w:type="paragraph" w:styleId="Pa2" w:customStyle="1">
    <w:name w:val="Pa2"/>
    <w:basedOn w:val="Normal"/>
    <w:next w:val="Normal"/>
    <w:uiPriority w:val="99"/>
    <w:locked/>
    <w:rsid w:val="00200605"/>
    <w:pPr>
      <w:autoSpaceDE w:val="0"/>
      <w:autoSpaceDN w:val="0"/>
      <w:adjustRightInd w:val="0"/>
      <w:spacing w:before="0" w:line="241" w:lineRule="atLeast"/>
    </w:pPr>
    <w:rPr>
      <w:rFonts w:ascii="Adobe Garamond Pro" w:hAnsi="Adobe Garamond Pro" w:eastAsia="Calibri" w:cs="Times New Roman"/>
      <w:lang w:val="en-GB"/>
    </w:rPr>
  </w:style>
  <w:style w:type="paragraph" w:styleId="Pa5" w:customStyle="1">
    <w:name w:val="Pa5"/>
    <w:basedOn w:val="Default"/>
    <w:next w:val="Default"/>
    <w:uiPriority w:val="99"/>
    <w:locked/>
    <w:rsid w:val="00200605"/>
    <w:pPr>
      <w:spacing w:line="221" w:lineRule="atLeast"/>
    </w:pPr>
    <w:rPr>
      <w:rFonts w:ascii="Adobe Garamond Pro" w:hAnsi="Adobe Garamond Pro" w:eastAsia="Calibri" w:cs="Times New Roman"/>
      <w:color w:val="auto"/>
      <w:lang w:eastAsia="en-US"/>
    </w:rPr>
  </w:style>
  <w:style w:type="character" w:styleId="ParagraphBookChar" w:customStyle="1">
    <w:name w:val="ParagraphBook Char"/>
    <w:link w:val="ParagraphBook"/>
    <w:locked/>
    <w:rsid w:val="00200605"/>
    <w:rPr>
      <w:rFonts w:eastAsia="MS Mincho"/>
    </w:rPr>
  </w:style>
  <w:style w:type="paragraph" w:styleId="ParagraphBook" w:customStyle="1">
    <w:name w:val="ParagraphBook"/>
    <w:basedOn w:val="BlockText"/>
    <w:link w:val="ParagraphBookChar"/>
    <w:locked/>
    <w:rsid w:val="00200605"/>
    <w:pPr>
      <w:pBdr>
        <w:top w:val="none" w:color="auto" w:sz="0" w:space="0"/>
        <w:left w:val="none" w:color="auto" w:sz="0" w:space="0"/>
        <w:bottom w:val="none" w:color="auto" w:sz="0" w:space="0"/>
        <w:right w:val="none" w:color="auto" w:sz="0" w:space="0"/>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color="4F81BD" w:themeColor="accent1" w:sz="2" w:space="10" w:frame="1"/>
        <w:left w:val="single" w:color="4F81BD" w:themeColor="accent1" w:sz="2" w:space="10" w:frame="1"/>
        <w:bottom w:val="single" w:color="4F81BD" w:themeColor="accent1" w:sz="2" w:space="10" w:frame="1"/>
        <w:right w:val="single" w:color="4F81BD" w:themeColor="accent1" w:sz="2" w:space="10" w:frame="1"/>
      </w:pBdr>
      <w:spacing w:before="0"/>
      <w:ind w:left="1152" w:right="1152"/>
    </w:pPr>
    <w:rPr>
      <w:i/>
      <w:iCs/>
      <w:color w:val="4F81BD" w:themeColor="accent1"/>
      <w:lang w:val="en-GB" w:eastAsia="en-GB"/>
    </w:rPr>
  </w:style>
  <w:style w:type="character" w:styleId="A7" w:customStyle="1">
    <w:name w:val="A7"/>
    <w:uiPriority w:val="99"/>
    <w:locked/>
    <w:rsid w:val="00200605"/>
    <w:rPr>
      <w:rFonts w:hint="default" w:ascii="Adobe Garamond Pro" w:hAnsi="Adobe Garamond Pro" w:cs="Adobe Garamond Pro"/>
      <w:color w:val="000000"/>
      <w:sz w:val="15"/>
      <w:szCs w:val="15"/>
    </w:rPr>
  </w:style>
  <w:style w:type="paragraph" w:styleId="SpecDocSectionHeading" w:customStyle="1">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styleId="SectionSubHeading1" w:customStyle="1">
    <w:name w:val="SectionSubHeading1"/>
    <w:next w:val="BodyText"/>
    <w:link w:val="SectionSubHeading1Char"/>
    <w:qFormat/>
    <w:locked/>
    <w:rsid w:val="00200605"/>
    <w:rPr>
      <w:rFonts w:ascii="Arial" w:hAnsi="Arial" w:eastAsia="Times New Roman" w:cs="Arial"/>
      <w:color w:val="5F497A" w:themeColor="accent4" w:themeShade="BF"/>
      <w:sz w:val="32"/>
      <w:szCs w:val="32"/>
      <w:lang w:val="en-GB" w:eastAsia="en-GB"/>
    </w:rPr>
  </w:style>
  <w:style w:type="character" w:styleId="SpecDocSectionHeadingChar" w:customStyle="1">
    <w:name w:val="SpecDocSectionHeading Char"/>
    <w:basedOn w:val="DefaultParagraphFont"/>
    <w:link w:val="SpecDocSectionHeading"/>
    <w:rsid w:val="00200605"/>
    <w:rPr>
      <w:rFonts w:ascii="Arial" w:hAnsi="Arial" w:eastAsia="Times New Roman" w:cs="Arial"/>
      <w:color w:val="5F497A" w:themeColor="accent4" w:themeShade="BF"/>
      <w:sz w:val="44"/>
      <w:szCs w:val="44"/>
      <w:lang w:val="en-GB" w:eastAsia="en-GB"/>
    </w:rPr>
  </w:style>
  <w:style w:type="paragraph" w:styleId="SectionSubHEading2" w:customStyle="1">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styleId="SectionSubHeading1Char" w:customStyle="1">
    <w:name w:val="SectionSubHeading1 Char"/>
    <w:basedOn w:val="DefaultParagraphFont"/>
    <w:link w:val="SectionSubHeading1"/>
    <w:rsid w:val="00200605"/>
    <w:rPr>
      <w:rFonts w:ascii="Arial" w:hAnsi="Arial" w:eastAsia="Times New Roman" w:cs="Arial"/>
      <w:color w:val="5F497A" w:themeColor="accent4" w:themeShade="BF"/>
      <w:sz w:val="32"/>
      <w:szCs w:val="32"/>
      <w:lang w:val="en-GB" w:eastAsia="en-GB"/>
    </w:rPr>
  </w:style>
  <w:style w:type="paragraph" w:styleId="SectionSubHeading3" w:customStyle="1">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styleId="SectionSubHEading2Char" w:customStyle="1">
    <w:name w:val="SectionSubHEading2 Char"/>
    <w:basedOn w:val="DefaultParagraphFont"/>
    <w:link w:val="SectionSubHEading2"/>
    <w:rsid w:val="00200605"/>
    <w:rPr>
      <w:rFonts w:ascii="Arial" w:hAnsi="Arial" w:eastAsia="Times New Roman" w:cs="Arial"/>
      <w:color w:val="5F497A" w:themeColor="accent4" w:themeShade="BF"/>
      <w:sz w:val="32"/>
      <w:szCs w:val="32"/>
      <w:lang w:val="en-GB" w:eastAsia="en-GB"/>
    </w:rPr>
  </w:style>
  <w:style w:type="paragraph" w:styleId="TableCellText" w:customStyle="1">
    <w:name w:val="TableCellText"/>
    <w:qFormat/>
    <w:locked/>
    <w:rsid w:val="00200605"/>
    <w:rPr>
      <w:rFonts w:ascii="Arial" w:hAnsi="Arial" w:eastAsia="Times New Roman" w:cs="Arial"/>
      <w:sz w:val="22"/>
      <w:lang w:val="en-GB" w:eastAsia="en-GB"/>
    </w:rPr>
  </w:style>
  <w:style w:type="character" w:styleId="SectionSubHeading3Char" w:customStyle="1">
    <w:name w:val="SectionSubHeading3 Char"/>
    <w:basedOn w:val="DefaultParagraphFont"/>
    <w:link w:val="SectionSubHeading3"/>
    <w:rsid w:val="00200605"/>
    <w:rPr>
      <w:rFonts w:ascii="Arial" w:hAnsi="Arial" w:eastAsia="Times New Roman" w:cs="Arial"/>
      <w:color w:val="5F497A" w:themeColor="accent4" w:themeShade="BF"/>
      <w:sz w:val="32"/>
      <w:szCs w:val="32"/>
      <w:lang w:val="en-GB" w:eastAsia="en-GB"/>
    </w:rPr>
  </w:style>
  <w:style w:type="paragraph" w:styleId="TableCellBulletList" w:customStyle="1">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styleId="TableCellFormula" w:customStyle="1">
    <w:name w:val="TableCellFormula"/>
    <w:qFormat/>
    <w:locked/>
    <w:rsid w:val="00200605"/>
    <w:pPr>
      <w:ind w:left="567"/>
    </w:pPr>
    <w:rPr>
      <w:rFonts w:ascii="Monotype Corsiva" w:hAnsi="Monotype Corsiva" w:eastAsia="Calibri" w:cs="Arial"/>
      <w:color w:val="000000"/>
      <w:sz w:val="26"/>
      <w:szCs w:val="22"/>
      <w:lang w:val="en-GB"/>
    </w:rPr>
  </w:style>
  <w:style w:type="character" w:styleId="RaisedFont" w:customStyle="1">
    <w:name w:val="RaisedFont"/>
    <w:basedOn w:val="DefaultParagraphFont"/>
    <w:uiPriority w:val="1"/>
    <w:qFormat/>
    <w:locked/>
    <w:rsid w:val="00200605"/>
    <w:rPr>
      <w:position w:val="3"/>
      <w:sz w:val="20"/>
      <w:szCs w:val="20"/>
    </w:rPr>
  </w:style>
  <w:style w:type="character" w:styleId="Code" w:customStyle="1">
    <w:name w:val="Code"/>
    <w:basedOn w:val="DefaultParagraphFont"/>
    <w:uiPriority w:val="1"/>
    <w:qFormat/>
    <w:rsid w:val="009B043C"/>
    <w:rPr>
      <w:rFonts w:ascii="Courier" w:hAnsi="Courier"/>
      <w:color w:val="4F6228" w:themeColor="accent3" w:themeShade="80"/>
      <w:sz w:val="28"/>
      <w:bdr w:val="none" w:color="auto" w:sz="0" w:space="0"/>
      <w:shd w:val="clear" w:color="auto" w:fill="auto"/>
    </w:rPr>
  </w:style>
  <w:style w:type="paragraph" w:styleId="TextBox" w:customStyle="1">
    <w:name w:val="TextBox"/>
    <w:basedOn w:val="TableCellText"/>
    <w:qFormat/>
    <w:locked/>
    <w:rsid w:val="00200605"/>
    <w:pPr>
      <w:jc w:val="center"/>
    </w:pPr>
  </w:style>
  <w:style w:type="character" w:styleId="variables" w:customStyle="1">
    <w:name w:val="variables"/>
    <w:basedOn w:val="DefaultParagraphFont"/>
    <w:uiPriority w:val="1"/>
    <w:qFormat/>
    <w:locked/>
    <w:rsid w:val="00200605"/>
    <w:rPr>
      <w:rFonts w:ascii="Monotype Corsiva" w:hAnsi="Monotype Corsiva"/>
      <w:sz w:val="26"/>
    </w:rPr>
  </w:style>
  <w:style w:type="paragraph" w:styleId="TableCellFormula2" w:customStyle="1">
    <w:name w:val="TableCellFormula2"/>
    <w:basedOn w:val="TableCellFormula"/>
    <w:qFormat/>
    <w:locked/>
    <w:rsid w:val="00200605"/>
    <w:pPr>
      <w:ind w:left="170"/>
    </w:pPr>
  </w:style>
  <w:style w:type="character" w:styleId="variablessmall" w:customStyle="1">
    <w:name w:val="variablessmall"/>
    <w:basedOn w:val="variables"/>
    <w:uiPriority w:val="1"/>
    <w:qFormat/>
    <w:locked/>
    <w:rsid w:val="00200605"/>
    <w:rPr>
      <w:rFonts w:ascii="Monotype Corsiva" w:hAnsi="Monotype Corsiva"/>
      <w:sz w:val="18"/>
    </w:rPr>
  </w:style>
  <w:style w:type="character" w:styleId="TableCellTextCH" w:customStyle="1">
    <w:name w:val="TableCellTextCH"/>
    <w:basedOn w:val="DefaultParagraphFont"/>
    <w:uiPriority w:val="1"/>
    <w:qFormat/>
    <w:locked/>
    <w:rsid w:val="00892603"/>
    <w:rPr>
      <w:rFonts w:ascii="Arial" w:hAnsi="Arial" w:cs="Arial"/>
      <w:i w:val="0"/>
      <w:sz w:val="22"/>
    </w:rPr>
  </w:style>
  <w:style w:type="paragraph" w:styleId="TableCellTextIndented" w:customStyle="1">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hAnsi="Times New Roman" w:eastAsia="Times New Roman" w:cs="Times New Roman"/>
      <w:sz w:val="20"/>
      <w:szCs w:val="20"/>
      <w:lang w:val="en-GB"/>
    </w:rPr>
  </w:style>
  <w:style w:type="character" w:styleId="BodyTextChar" w:customStyle="1">
    <w:name w:val="Body Text Char"/>
    <w:aliases w:val="Body Text intro Char"/>
    <w:basedOn w:val="DefaultParagraphFont"/>
    <w:link w:val="BodyText"/>
    <w:semiHidden/>
    <w:rsid w:val="00200605"/>
    <w:rPr>
      <w:rFonts w:ascii="Times New Roman" w:hAnsi="Times New Roman" w:eastAsia="Times New Roman" w:cs="Times New Roman"/>
      <w:sz w:val="20"/>
      <w:szCs w:val="20"/>
      <w:lang w:val="en-GB"/>
    </w:rPr>
  </w:style>
  <w:style w:type="paragraph" w:styleId="TableCellBulletListSecondLevel" w:customStyle="1">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styleId="BodyText2Char" w:customStyle="1">
    <w:name w:val="Body Text 2 Char"/>
    <w:basedOn w:val="DefaultParagraphFont"/>
    <w:link w:val="BodyText2"/>
    <w:semiHidden/>
    <w:rsid w:val="00200605"/>
    <w:rPr>
      <w:rFonts w:ascii="Arial" w:hAnsi="Arial" w:eastAsia="Times New Roman"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styleId="BodyText3Char" w:customStyle="1">
    <w:name w:val="Body Text 3 Char"/>
    <w:basedOn w:val="DefaultParagraphFont"/>
    <w:link w:val="BodyText3"/>
    <w:semiHidden/>
    <w:rsid w:val="00200605"/>
    <w:rPr>
      <w:rFonts w:ascii="Arial" w:hAnsi="Arial" w:eastAsia="Times New Roman"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styleId="BodyTextFirstIndentChar" w:customStyle="1">
    <w:name w:val="Body Text First Indent Char"/>
    <w:basedOn w:val="BodyTextChar"/>
    <w:link w:val="BodyTextFirstIndent"/>
    <w:rsid w:val="00200605"/>
    <w:rPr>
      <w:rFonts w:ascii="Arial" w:hAnsi="Arial" w:eastAsia="Times New Roman"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styleId="BodyTextIndentChar" w:customStyle="1">
    <w:name w:val="Body Text Indent Char"/>
    <w:basedOn w:val="DefaultParagraphFont"/>
    <w:link w:val="BodyTextIndent"/>
    <w:semiHidden/>
    <w:rsid w:val="00200605"/>
    <w:rPr>
      <w:rFonts w:ascii="Arial" w:hAnsi="Arial" w:eastAsia="Times New Roman"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styleId="BodyTextFirstIndent2Char" w:customStyle="1">
    <w:name w:val="Body Text First Indent 2 Char"/>
    <w:basedOn w:val="BodyTextIndentChar"/>
    <w:link w:val="BodyTextFirstIndent2"/>
    <w:semiHidden/>
    <w:rsid w:val="00200605"/>
    <w:rPr>
      <w:rFonts w:ascii="Arial" w:hAnsi="Arial" w:eastAsia="Times New Roman"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styleId="BodyTextIndent2Char" w:customStyle="1">
    <w:name w:val="Body Text Indent 2 Char"/>
    <w:basedOn w:val="DefaultParagraphFont"/>
    <w:link w:val="BodyTextIndent2"/>
    <w:semiHidden/>
    <w:rsid w:val="00200605"/>
    <w:rPr>
      <w:rFonts w:ascii="Arial" w:hAnsi="Arial" w:eastAsia="Times New Roman"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styleId="BodyTextIndent3Char" w:customStyle="1">
    <w:name w:val="Body Text Indent 3 Char"/>
    <w:basedOn w:val="DefaultParagraphFont"/>
    <w:link w:val="BodyTextIndent3"/>
    <w:semiHidden/>
    <w:rsid w:val="00200605"/>
    <w:rPr>
      <w:rFonts w:ascii="Arial" w:hAnsi="Arial" w:eastAsia="Times New Roman"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styleId="ClosingChar" w:customStyle="1">
    <w:name w:val="Closing Char"/>
    <w:basedOn w:val="DefaultParagraphFont"/>
    <w:link w:val="Closing"/>
    <w:semiHidden/>
    <w:rsid w:val="00200605"/>
    <w:rPr>
      <w:rFonts w:ascii="Arial" w:hAnsi="Arial" w:eastAsia="Times New Roman" w:cs="Times New Roman"/>
      <w:lang w:val="en-GB" w:eastAsia="en-GB"/>
    </w:rPr>
  </w:style>
  <w:style w:type="paragraph" w:styleId="CommentSubject">
    <w:name w:val="Comment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styleId="CommentSubjectChar" w:customStyle="1">
    <w:name w:val="Comment Subject Char"/>
    <w:basedOn w:val="CommentTextChar"/>
    <w:link w:val="CommentSubject"/>
    <w:semiHidden/>
    <w:rsid w:val="00200605"/>
    <w:rPr>
      <w:rFonts w:ascii="Arial" w:hAnsi="Arial" w:eastAsia="Times New Roman"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styleId="DateChar" w:customStyle="1">
    <w:name w:val="Date Char"/>
    <w:basedOn w:val="DefaultParagraphFont"/>
    <w:link w:val="Date"/>
    <w:rsid w:val="00200605"/>
    <w:rPr>
      <w:rFonts w:ascii="Arial" w:hAnsi="Arial" w:eastAsia="Times New Roman"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hAnsi="Segoe UI" w:eastAsia="Times New Roman" w:cs="Segoe UI"/>
      <w:sz w:val="16"/>
      <w:szCs w:val="16"/>
      <w:lang w:val="en-GB" w:eastAsia="en-GB"/>
    </w:rPr>
  </w:style>
  <w:style w:type="character" w:styleId="DocumentMapChar" w:customStyle="1">
    <w:name w:val="Document Map Char"/>
    <w:basedOn w:val="DefaultParagraphFont"/>
    <w:link w:val="DocumentMap"/>
    <w:semiHidden/>
    <w:rsid w:val="00200605"/>
    <w:rPr>
      <w:rFonts w:ascii="Segoe UI" w:hAnsi="Segoe UI" w:eastAsia="Times New Roman"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styleId="E-mailSignatureChar" w:customStyle="1">
    <w:name w:val="E-mail Signature Char"/>
    <w:basedOn w:val="DefaultParagraphFont"/>
    <w:link w:val="E-mailSignature"/>
    <w:semiHidden/>
    <w:rsid w:val="00200605"/>
    <w:rPr>
      <w:rFonts w:ascii="Arial" w:hAnsi="Arial" w:eastAsia="Times New Roman"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styleId="EndnoteTextChar" w:customStyle="1">
    <w:name w:val="Endnote Text Char"/>
    <w:basedOn w:val="DefaultParagraphFont"/>
    <w:link w:val="EndnoteText"/>
    <w:semiHidden/>
    <w:rsid w:val="00200605"/>
    <w:rPr>
      <w:rFonts w:ascii="Arial" w:hAnsi="Arial" w:eastAsia="Times New Roman" w:cs="Times New Roman"/>
      <w:sz w:val="20"/>
      <w:szCs w:val="20"/>
      <w:lang w:val="en-GB" w:eastAsia="en-GB"/>
    </w:rPr>
  </w:style>
  <w:style w:type="paragraph" w:styleId="EnvelopeAddress">
    <w:name w:val="envelope address"/>
    <w:basedOn w:val="Normal"/>
    <w:semiHidden/>
    <w:unhideWhenUsed/>
    <w:locked/>
    <w:rsid w:val="00200605"/>
    <w:pPr>
      <w:framePr w:w="7920" w:h="1980" w:hSpace="180" w:wrap="auto" w:hAnchor="page" w:xAlign="center" w:yAlign="bottom" w:hRule="exact"/>
      <w:spacing w:before="0"/>
      <w:ind w:left="2880"/>
    </w:pPr>
    <w:rPr>
      <w:rFonts w:asciiTheme="majorHAnsi" w:hAnsiTheme="majorHAnsi" w:eastAsiaTheme="majorEastAsia" w:cstheme="majorBidi"/>
      <w:lang w:val="en-GB" w:eastAsia="en-GB"/>
    </w:rPr>
  </w:style>
  <w:style w:type="paragraph" w:styleId="EnvelopeReturn">
    <w:name w:val="envelope return"/>
    <w:basedOn w:val="Normal"/>
    <w:semiHidden/>
    <w:unhideWhenUsed/>
    <w:locked/>
    <w:rsid w:val="00200605"/>
    <w:pPr>
      <w:spacing w:before="0"/>
    </w:pPr>
    <w:rPr>
      <w:rFonts w:asciiTheme="majorHAnsi" w:hAnsiTheme="majorHAnsi" w:eastAsiaTheme="majorEastAsia"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styleId="FootnoteTextChar" w:customStyle="1">
    <w:name w:val="Footnote Text Char"/>
    <w:basedOn w:val="DefaultParagraphFont"/>
    <w:link w:val="FootnoteText"/>
    <w:semiHidden/>
    <w:rsid w:val="00200605"/>
    <w:rPr>
      <w:rFonts w:ascii="Arial" w:hAnsi="Arial" w:eastAsia="Times New Roman"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styleId="HTMLAddressChar" w:customStyle="1">
    <w:name w:val="HTML Address Char"/>
    <w:basedOn w:val="DefaultParagraphFont"/>
    <w:link w:val="HTMLAddress"/>
    <w:semiHidden/>
    <w:rsid w:val="00200605"/>
    <w:rPr>
      <w:rFonts w:ascii="Arial" w:hAnsi="Arial" w:eastAsia="Times New Roman"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hAnsi="Consolas" w:eastAsia="Times New Roman" w:cs="Consolas"/>
      <w:sz w:val="20"/>
      <w:szCs w:val="20"/>
      <w:lang w:val="en-GB" w:eastAsia="en-GB"/>
    </w:rPr>
  </w:style>
  <w:style w:type="character" w:styleId="HTMLPreformattedChar" w:customStyle="1">
    <w:name w:val="HTML Preformatted Char"/>
    <w:basedOn w:val="DefaultParagraphFont"/>
    <w:link w:val="HTMLPreformatted"/>
    <w:semiHidden/>
    <w:rsid w:val="00200605"/>
    <w:rPr>
      <w:rFonts w:ascii="Consolas" w:hAnsi="Consolas" w:eastAsia="Times New Roman"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hAnsiTheme="majorHAnsi" w:eastAsiaTheme="majorEastAsia"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color="4F81BD" w:themeColor="accent1" w:sz="4" w:space="10"/>
        <w:bottom w:val="single" w:color="4F81BD" w:themeColor="accent1" w:sz="4" w:space="10"/>
      </w:pBdr>
      <w:spacing w:before="360" w:after="360"/>
      <w:ind w:left="864" w:right="864"/>
      <w:jc w:val="center"/>
    </w:pPr>
    <w:rPr>
      <w:rFonts w:eastAsia="Times New Roman" w:cs="Times New Roman"/>
      <w:i/>
      <w:iCs/>
      <w:color w:val="4F81BD" w:themeColor="accent1"/>
      <w:lang w:val="en-GB" w:eastAsia="en-GB"/>
    </w:rPr>
  </w:style>
  <w:style w:type="character" w:styleId="IntenseQuoteChar" w:customStyle="1">
    <w:name w:val="Intense Quote Char"/>
    <w:basedOn w:val="DefaultParagraphFont"/>
    <w:link w:val="IntenseQuote"/>
    <w:uiPriority w:val="30"/>
    <w:rsid w:val="00200605"/>
    <w:rPr>
      <w:rFonts w:ascii="Arial" w:hAnsi="Arial" w:eastAsia="Times New Roman"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hAnsi="Consolas" w:eastAsia="Times New Roman" w:cs="Consolas"/>
      <w:sz w:val="20"/>
      <w:szCs w:val="20"/>
      <w:lang w:val="en-GB" w:eastAsia="en-GB"/>
    </w:rPr>
  </w:style>
  <w:style w:type="character" w:styleId="MacroTextChar" w:customStyle="1">
    <w:name w:val="Macro Text Char"/>
    <w:basedOn w:val="DefaultParagraphFont"/>
    <w:link w:val="MacroText"/>
    <w:semiHidden/>
    <w:rsid w:val="00200605"/>
    <w:rPr>
      <w:rFonts w:ascii="Consolas" w:hAnsi="Consolas" w:eastAsia="Times New Roman" w:cs="Consolas"/>
      <w:sz w:val="20"/>
      <w:szCs w:val="20"/>
      <w:lang w:val="en-GB" w:eastAsia="en-GB"/>
    </w:rPr>
  </w:style>
  <w:style w:type="paragraph" w:styleId="MessageHeader">
    <w:name w:val="Message Header"/>
    <w:basedOn w:val="Normal"/>
    <w:link w:val="MessageHeaderChar"/>
    <w:semiHidden/>
    <w:unhideWhenUsed/>
    <w:locked/>
    <w:rsid w:val="00200605"/>
    <w:pPr>
      <w:pBdr>
        <w:top w:val="single" w:color="auto" w:sz="6" w:space="1"/>
        <w:left w:val="single" w:color="auto" w:sz="6" w:space="1"/>
        <w:bottom w:val="single" w:color="auto" w:sz="6" w:space="1"/>
        <w:right w:val="single" w:color="auto" w:sz="6" w:space="1"/>
      </w:pBdr>
      <w:shd w:val="pct20" w:color="auto" w:fill="auto"/>
      <w:spacing w:before="0"/>
      <w:ind w:left="1134" w:hanging="1134"/>
    </w:pPr>
    <w:rPr>
      <w:rFonts w:asciiTheme="majorHAnsi" w:hAnsiTheme="majorHAnsi" w:eastAsiaTheme="majorEastAsia" w:cstheme="majorBidi"/>
      <w:lang w:val="en-GB" w:eastAsia="en-GB"/>
    </w:rPr>
  </w:style>
  <w:style w:type="character" w:styleId="MessageHeaderChar" w:customStyle="1">
    <w:name w:val="Message Header Char"/>
    <w:basedOn w:val="DefaultParagraphFont"/>
    <w:link w:val="MessageHeader"/>
    <w:semiHidden/>
    <w:rsid w:val="00200605"/>
    <w:rPr>
      <w:rFonts w:asciiTheme="majorHAnsi" w:hAnsiTheme="majorHAnsi" w:eastAsiaTheme="majorEastAsia" w:cstheme="majorBidi"/>
      <w:shd w:val="pct20" w:color="auto" w:fill="auto"/>
      <w:lang w:val="en-GB" w:eastAsia="en-GB"/>
    </w:rPr>
  </w:style>
  <w:style w:type="paragraph" w:styleId="NoSpacing">
    <w:name w:val="No Spacing"/>
    <w:uiPriority w:val="1"/>
    <w:qFormat/>
    <w:locked/>
    <w:rsid w:val="00200605"/>
    <w:rPr>
      <w:rFonts w:ascii="Arial" w:hAnsi="Arial" w:eastAsia="Times New Roman"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styleId="NoteHeadingChar" w:customStyle="1">
    <w:name w:val="Note Heading Char"/>
    <w:basedOn w:val="DefaultParagraphFont"/>
    <w:link w:val="NoteHeading"/>
    <w:semiHidden/>
    <w:rsid w:val="00200605"/>
    <w:rPr>
      <w:rFonts w:ascii="Arial" w:hAnsi="Arial" w:eastAsia="Times New Roman" w:cs="Times New Roman"/>
      <w:lang w:val="en-GB" w:eastAsia="en-GB"/>
    </w:rPr>
  </w:style>
  <w:style w:type="paragraph" w:styleId="PlainText">
    <w:name w:val="Plain Text"/>
    <w:basedOn w:val="Normal"/>
    <w:link w:val="PlainTextChar"/>
    <w:semiHidden/>
    <w:unhideWhenUsed/>
    <w:locked/>
    <w:rsid w:val="00200605"/>
    <w:pPr>
      <w:spacing w:before="0"/>
    </w:pPr>
    <w:rPr>
      <w:rFonts w:ascii="Consolas" w:hAnsi="Consolas" w:eastAsia="Times New Roman" w:cs="Consolas"/>
      <w:sz w:val="21"/>
      <w:szCs w:val="21"/>
      <w:lang w:val="en-GB" w:eastAsia="en-GB"/>
    </w:rPr>
  </w:style>
  <w:style w:type="character" w:styleId="PlainTextChar" w:customStyle="1">
    <w:name w:val="Plain Text Char"/>
    <w:basedOn w:val="DefaultParagraphFont"/>
    <w:link w:val="PlainText"/>
    <w:semiHidden/>
    <w:rsid w:val="00200605"/>
    <w:rPr>
      <w:rFonts w:ascii="Consolas" w:hAnsi="Consolas" w:eastAsia="Times New Roman"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styleId="QuoteChar" w:customStyle="1">
    <w:name w:val="Quote Char"/>
    <w:basedOn w:val="DefaultParagraphFont"/>
    <w:link w:val="Quote"/>
    <w:uiPriority w:val="29"/>
    <w:rsid w:val="00200605"/>
    <w:rPr>
      <w:rFonts w:ascii="Arial" w:hAnsi="Arial" w:eastAsia="Times New Roman"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styleId="SalutationChar" w:customStyle="1">
    <w:name w:val="Salutation Char"/>
    <w:basedOn w:val="DefaultParagraphFont"/>
    <w:link w:val="Salutation"/>
    <w:rsid w:val="00200605"/>
    <w:rPr>
      <w:rFonts w:ascii="Arial" w:hAnsi="Arial" w:eastAsia="Times New Roman"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styleId="SignatureChar" w:customStyle="1">
    <w:name w:val="Signature Char"/>
    <w:basedOn w:val="DefaultParagraphFont"/>
    <w:link w:val="Signature"/>
    <w:semiHidden/>
    <w:rsid w:val="00200605"/>
    <w:rPr>
      <w:rFonts w:ascii="Arial" w:hAnsi="Arial" w:eastAsia="Times New Roman"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hAnsiTheme="majorHAnsi" w:eastAsiaTheme="majorEastAsia"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styleId="variablesbold" w:customStyle="1">
    <w:name w:val="variablesbold"/>
    <w:basedOn w:val="variables"/>
    <w:uiPriority w:val="1"/>
    <w:qFormat/>
    <w:locked/>
    <w:rsid w:val="00200605"/>
    <w:rPr>
      <w:rFonts w:ascii="Monotype Corsiva" w:hAnsi="Monotype Corsiva"/>
      <w:b/>
      <w:sz w:val="26"/>
    </w:rPr>
  </w:style>
  <w:style w:type="character" w:styleId="MatrixValues" w:customStyle="1">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styleId="SpecBodyText" w:customStyle="1">
    <w:name w:val="SpecBodyText"/>
    <w:basedOn w:val="BodyText"/>
    <w:qFormat/>
    <w:locked/>
    <w:rsid w:val="00200605"/>
    <w:pPr>
      <w:jc w:val="left"/>
    </w:pPr>
    <w:rPr>
      <w:rFonts w:ascii="Arial" w:hAnsi="Arial"/>
      <w:sz w:val="22"/>
      <w:lang w:eastAsia="en-GB"/>
    </w:rPr>
  </w:style>
  <w:style w:type="paragraph" w:styleId="Pseudocode" w:customStyle="1">
    <w:name w:val="Pseudocode"/>
    <w:qFormat/>
    <w:locked/>
    <w:rsid w:val="00200605"/>
    <w:pPr>
      <w:ind w:left="227" w:hanging="227"/>
    </w:pPr>
    <w:rPr>
      <w:rFonts w:ascii="Courier New" w:hAnsi="Courier New" w:eastAsia="Calibri" w:cs="Arial"/>
      <w:color w:val="000000"/>
      <w:sz w:val="18"/>
      <w:szCs w:val="22"/>
      <w:lang w:val="en-GB"/>
    </w:rPr>
  </w:style>
  <w:style w:type="paragraph" w:styleId="Revision">
    <w:name w:val="Revision"/>
    <w:hidden/>
    <w:uiPriority w:val="99"/>
    <w:semiHidden/>
    <w:rsid w:val="00200605"/>
    <w:rPr>
      <w:rFonts w:ascii="Arial" w:hAnsi="Arial" w:eastAsia="Times New Roman" w:cs="Times New Roman"/>
      <w:lang w:val="en-GB" w:eastAsia="en-GB"/>
    </w:rPr>
  </w:style>
  <w:style w:type="paragraph" w:styleId="IndexBody" w:customStyle="1">
    <w:name w:val="IndexBody"/>
    <w:autoRedefine/>
    <w:qFormat/>
    <w:locked/>
    <w:rsid w:val="00200605"/>
    <w:rPr>
      <w:rFonts w:ascii="Arial" w:hAnsi="Arial" w:eastAsia="Times New Roman" w:cs="Arial"/>
      <w:color w:val="1D1B11" w:themeColor="background2" w:themeShade="1A"/>
      <w:szCs w:val="32"/>
      <w:lang w:val="en-GB" w:eastAsia="en-GB"/>
    </w:rPr>
  </w:style>
  <w:style w:type="character" w:styleId="apple-converted-space" w:customStyle="1">
    <w:name w:val="apple-converted-space"/>
    <w:basedOn w:val="DefaultParagraphFont"/>
    <w:locked/>
    <w:rsid w:val="00200605"/>
  </w:style>
  <w:style w:type="paragraph" w:styleId="TableCellTextCentred" w:customStyle="1">
    <w:name w:val="TableCellTextCentred"/>
    <w:basedOn w:val="TableCellText"/>
    <w:autoRedefine/>
    <w:qFormat/>
    <w:locked/>
    <w:rsid w:val="00200605"/>
    <w:pPr>
      <w:spacing w:after="160" w:line="259" w:lineRule="auto"/>
      <w:jc w:val="center"/>
    </w:pPr>
  </w:style>
  <w:style w:type="paragraph" w:styleId="TableCelBulletListParaSpace" w:customStyle="1">
    <w:name w:val="TableCelBulletListParaSpace"/>
    <w:basedOn w:val="TableCellBulletList"/>
    <w:autoRedefine/>
    <w:qFormat/>
    <w:locked/>
    <w:rsid w:val="00200605"/>
    <w:pPr>
      <w:spacing w:line="360" w:lineRule="auto"/>
    </w:pPr>
  </w:style>
  <w:style w:type="paragraph" w:styleId="SpecBodyTextIndented" w:customStyle="1">
    <w:name w:val="SpecBodyTextIndented"/>
    <w:basedOn w:val="SpecBodyText"/>
    <w:next w:val="SpecBodyText"/>
    <w:autoRedefine/>
    <w:qFormat/>
    <w:locked/>
    <w:rsid w:val="00200605"/>
    <w:pPr>
      <w:numPr>
        <w:numId w:val="14"/>
      </w:numPr>
    </w:pPr>
  </w:style>
  <w:style w:type="paragraph" w:styleId="TableCellTextNote" w:customStyle="1">
    <w:name w:val="TableCellTextNote"/>
    <w:basedOn w:val="TableCellText"/>
    <w:autoRedefine/>
    <w:qFormat/>
    <w:locked/>
    <w:rsid w:val="009159F8"/>
    <w:rPr>
      <w:smallCaps/>
      <w:color w:val="984806" w:themeColor="accent6" w:themeShade="80"/>
    </w:rPr>
  </w:style>
  <w:style w:type="paragraph" w:styleId="Notes" w:customStyle="1">
    <w:name w:val="Notes"/>
    <w:qFormat/>
    <w:locked/>
    <w:rsid w:val="00EB2BA2"/>
    <w:rPr>
      <w:rFonts w:ascii="AQA Chevin Pro Medium" w:hAnsi="AQA Chevin Pro Medium"/>
      <w:color w:val="262626" w:themeColor="text1" w:themeTint="D9"/>
    </w:rPr>
  </w:style>
  <w:style w:type="numbering" w:styleId="NumbLstBullet1" w:customStyle="1">
    <w:name w:val="NumbLstBullet1"/>
    <w:uiPriority w:val="99"/>
    <w:rsid w:val="002B583F"/>
  </w:style>
  <w:style w:type="table" w:styleId="TableGrid1" w:customStyle="1">
    <w:name w:val="Table Grid1"/>
    <w:basedOn w:val="TableNormal"/>
    <w:next w:val="TableGrid"/>
    <w:uiPriority w:val="59"/>
    <w:rsid w:val="002009F7"/>
    <w:rPr>
      <w:rFonts w:ascii="Times New Roman" w:hAnsi="Times New Roman" w:eastAsia="Times New Roman"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5" w:customStyle="1">
    <w:name w:val="Head 5"/>
    <w:aliases w:val="H4"/>
    <w:basedOn w:val="Heading4"/>
    <w:next w:val="Normal"/>
    <w:uiPriority w:val="4"/>
    <w:qFormat/>
    <w:rsid w:val="00AE07AB"/>
    <w:pPr>
      <w:spacing w:before="0"/>
    </w:pPr>
    <w:rPr>
      <w:rFonts w:ascii="AQA Chevin Pro Medium" w:hAnsi="AQA Chevin Pro Medium"/>
      <w:b w:val="0"/>
      <w:i w:val="0"/>
      <w:color w:val="412878"/>
      <w:sz w:val="24"/>
      <w:szCs w:val="24"/>
      <w:lang w:val="en-GB" w:eastAsia="en-GB"/>
    </w:rPr>
  </w:style>
  <w:style w:type="table" w:styleId="TableGrid2" w:customStyle="1">
    <w:name w:val="Table Grid2"/>
    <w:basedOn w:val="TableNormal"/>
    <w:next w:val="TableGrid"/>
    <w:uiPriority w:val="59"/>
    <w:rsid w:val="005A46E7"/>
    <w:rPr>
      <w:rFonts w:ascii="Times New Roman" w:hAnsi="Times New Roman" w:eastAsia="Times New Roman"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NumbLstBullet2" w:customStyle="1">
    <w:name w:val="NumbLstBullet2"/>
    <w:uiPriority w:val="99"/>
    <w:rsid w:val="00FD0F64"/>
  </w:style>
  <w:style w:type="numbering" w:styleId="NumbLstBullet3" w:customStyle="1">
    <w:name w:val="NumbLstBullet3"/>
    <w:uiPriority w:val="99"/>
    <w:rsid w:val="00A62F3C"/>
  </w:style>
  <w:style w:type="numbering" w:styleId="NumbLstBullet4" w:customStyle="1">
    <w:name w:val="NumbLstBullet4"/>
    <w:uiPriority w:val="99"/>
    <w:rsid w:val="00A62F3C"/>
    <w:pPr>
      <w:numPr>
        <w:numId w:val="1"/>
      </w:numPr>
    </w:pPr>
  </w:style>
  <w:style w:type="character" w:styleId="UnresolvedMention">
    <w:name w:val="Unresolved Mention"/>
    <w:basedOn w:val="DefaultParagraphFont"/>
    <w:uiPriority w:val="99"/>
    <w:semiHidden/>
    <w:unhideWhenUsed/>
    <w:rsid w:val="005E5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3806">
      <w:bodyDiv w:val="1"/>
      <w:marLeft w:val="0"/>
      <w:marRight w:val="0"/>
      <w:marTop w:val="0"/>
      <w:marBottom w:val="0"/>
      <w:divBdr>
        <w:top w:val="none" w:sz="0" w:space="0" w:color="auto"/>
        <w:left w:val="none" w:sz="0" w:space="0" w:color="auto"/>
        <w:bottom w:val="none" w:sz="0" w:space="0" w:color="auto"/>
        <w:right w:val="none" w:sz="0" w:space="0" w:color="auto"/>
      </w:divBdr>
    </w:div>
    <w:div w:id="576520832">
      <w:bodyDiv w:val="1"/>
      <w:marLeft w:val="0"/>
      <w:marRight w:val="0"/>
      <w:marTop w:val="0"/>
      <w:marBottom w:val="0"/>
      <w:divBdr>
        <w:top w:val="none" w:sz="0" w:space="0" w:color="auto"/>
        <w:left w:val="none" w:sz="0" w:space="0" w:color="auto"/>
        <w:bottom w:val="none" w:sz="0" w:space="0" w:color="auto"/>
        <w:right w:val="none" w:sz="0" w:space="0" w:color="auto"/>
      </w:divBdr>
    </w:div>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11460328">
      <w:bodyDiv w:val="1"/>
      <w:marLeft w:val="0"/>
      <w:marRight w:val="0"/>
      <w:marTop w:val="0"/>
      <w:marBottom w:val="0"/>
      <w:divBdr>
        <w:top w:val="none" w:sz="0" w:space="0" w:color="auto"/>
        <w:left w:val="none" w:sz="0" w:space="0" w:color="auto"/>
        <w:bottom w:val="none" w:sz="0" w:space="0" w:color="auto"/>
        <w:right w:val="none" w:sz="0" w:space="0" w:color="auto"/>
      </w:divBdr>
    </w:div>
    <w:div w:id="1797136125">
      <w:bodyDiv w:val="1"/>
      <w:marLeft w:val="0"/>
      <w:marRight w:val="0"/>
      <w:marTop w:val="0"/>
      <w:marBottom w:val="0"/>
      <w:divBdr>
        <w:top w:val="none" w:sz="0" w:space="0" w:color="auto"/>
        <w:left w:val="none" w:sz="0" w:space="0" w:color="auto"/>
        <w:bottom w:val="none" w:sz="0" w:space="0" w:color="auto"/>
        <w:right w:val="none" w:sz="0" w:space="0" w:color="auto"/>
      </w:divBdr>
    </w:div>
    <w:div w:id="1908758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www.bbc.co.uk/bitesize/guides/zc7k2nb/revision/1" TargetMode="External" Id="rId13" /><Relationship Type="http://schemas.openxmlformats.org/officeDocument/2006/relationships/hyperlink" Target="https://filestore.aqa.org.uk/resources/science/AQA-7446-7447-PHBK.PDF" TargetMode="External" Id="rId18" /><Relationship Type="http://schemas.openxmlformats.org/officeDocument/2006/relationships/image" Target="media/image12.tiff" Id="rId26" /><Relationship Type="http://schemas.openxmlformats.org/officeDocument/2006/relationships/hyperlink" Target="https://inews.co.uk/" TargetMode="External" Id="rId39" /><Relationship Type="http://schemas.openxmlformats.org/officeDocument/2006/relationships/image" Target="media/image7.tiff" Id="rId21" /><Relationship Type="http://schemas.openxmlformats.org/officeDocument/2006/relationships/hyperlink" Target="https://www.rsb.org.uk/students" TargetMode="External" Id="rId34" /><Relationship Type="http://schemas.openxmlformats.org/officeDocument/2006/relationships/hyperlink" Target="https://www.youtube.com/watch?v=F_IhC_5FfbE" TargetMode="Externa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15.tiff"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10.png" Id="rId24" /><Relationship Type="http://schemas.openxmlformats.org/officeDocument/2006/relationships/image" Target="media/image18.jpeg" Id="rId32" /><Relationship Type="http://schemas.openxmlformats.org/officeDocument/2006/relationships/hyperlink" Target="https://www.bbc.co.uk/news" TargetMode="External" Id="rId37" /><Relationship Type="http://schemas.openxmlformats.org/officeDocument/2006/relationships/hyperlink" Target="https://www.youtube.com/watch?v=v-NPxRjbNSY&amp;list=PLXuOP0f9aQqhviWgtFXM-Ab98p-J6Rjdd" TargetMode="External" Id="rId40" /><Relationship Type="http://schemas.openxmlformats.org/officeDocument/2006/relationships/theme" Target="theme/theme1.xml" Id="rId45" /><Relationship Type="http://schemas.openxmlformats.org/officeDocument/2006/relationships/numbering" Target="numbering.xml" Id="rId5" /><Relationship Type="http://schemas.openxmlformats.org/officeDocument/2006/relationships/image" Target="media/image2.jpeg" Id="rId15" /><Relationship Type="http://schemas.openxmlformats.org/officeDocument/2006/relationships/image" Target="media/image9.png" Id="rId23" /><Relationship Type="http://schemas.openxmlformats.org/officeDocument/2006/relationships/image" Target="media/image14.tiff" Id="rId28" /><Relationship Type="http://schemas.openxmlformats.org/officeDocument/2006/relationships/hyperlink" Target="http://theconversation.com/uk" TargetMode="External" Id="rId36" /><Relationship Type="http://schemas.openxmlformats.org/officeDocument/2006/relationships/endnotes" Target="endnotes.xml" Id="rId10" /><Relationship Type="http://schemas.openxmlformats.org/officeDocument/2006/relationships/image" Target="media/image5.png" Id="rId19" /><Relationship Type="http://schemas.openxmlformats.org/officeDocument/2006/relationships/image" Target="media/image17.jpeg" Id="rId31" /><Relationship Type="http://schemas.openxmlformats.org/officeDocument/2006/relationships/fontTable" Target="fontTable.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qa.org.uk/subjects/science/as-and-a-level/biology-7401-7402" TargetMode="External" Id="rId14" /><Relationship Type="http://schemas.openxmlformats.org/officeDocument/2006/relationships/image" Target="media/image8.png" Id="rId22" /><Relationship Type="http://schemas.openxmlformats.org/officeDocument/2006/relationships/image" Target="media/image13.tiff" Id="rId27" /><Relationship Type="http://schemas.openxmlformats.org/officeDocument/2006/relationships/image" Target="media/image16.jpeg" Id="rId30" /><Relationship Type="http://schemas.openxmlformats.org/officeDocument/2006/relationships/hyperlink" Target="https://www.stem.org.uk/big-picture/resource-collection" TargetMode="External" Id="rId35" /><Relationship Type="http://schemas.openxmlformats.org/officeDocument/2006/relationships/footer" Target="footer2.xml"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www.bbc.co.uk/bitesize/guides/z84jtv4/revision/1z" TargetMode="External" Id="rId12" /><Relationship Type="http://schemas.openxmlformats.org/officeDocument/2006/relationships/image" Target="media/image4.jpg" Id="rId17" /><Relationship Type="http://schemas.openxmlformats.org/officeDocument/2006/relationships/image" Target="media/image11.jpeg" Id="rId25" /><Relationship Type="http://schemas.openxmlformats.org/officeDocument/2006/relationships/footer" Target="footer1.xml" Id="rId33" /><Relationship Type="http://schemas.openxmlformats.org/officeDocument/2006/relationships/hyperlink" Target="https://www.theguardian.com/uk" TargetMode="External" Id="rId38" /><Relationship Type="http://schemas.openxmlformats.org/officeDocument/2006/relationships/image" Target="media/image6.emf" Id="rId20" /><Relationship Type="http://schemas.openxmlformats.org/officeDocument/2006/relationships/hyperlink" Target="https://www.youtube.com/watch?v=8q68qHiKKYw" TargetMode="External" Id="rId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7BB4B5-3BFB-49B0-AABE-093D5E200149}">
  <ds:schemaRefs>
    <ds:schemaRef ds:uri="http://schemas.microsoft.com/sharepoint/v3/contenttype/forms"/>
  </ds:schemaRefs>
</ds:datastoreItem>
</file>

<file path=customXml/itemProps2.xml><?xml version="1.0" encoding="utf-8"?>
<ds:datastoreItem xmlns:ds="http://schemas.openxmlformats.org/officeDocument/2006/customXml" ds:itemID="{6980C44C-E32D-4A3C-92CE-4A58EFCC3B3A}">
  <ds:schemaRefs>
    <ds:schemaRef ds:uri="http://schemas.openxmlformats.org/officeDocument/2006/bibliography"/>
  </ds:schemaRefs>
</ds:datastoreItem>
</file>

<file path=customXml/itemProps3.xml><?xml version="1.0" encoding="utf-8"?>
<ds:datastoreItem xmlns:ds="http://schemas.openxmlformats.org/officeDocument/2006/customXml" ds:itemID="{B882D679-5033-424E-971A-2881B723A3EF}">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9e448069-79f3-4ad7-b9b3-409927b56bc4"/>
    <ds:schemaRef ds:uri="http://www.w3.org/XML/1998/namespace"/>
    <ds:schemaRef ds:uri="c6cb6c50-0ee8-4175-b8a3-e2bf00a19e54"/>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5E312832-65B2-4D82-B796-0214332CF16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GCSE to A-level progression: Student transition activities – Biology</dc:title>
  <dc:creator>AQA</dc:creator>
  <lastModifiedBy>Mrs S Bishton</lastModifiedBy>
  <revision>9</revision>
  <lastPrinted>2025-06-26T09:09:00.0000000Z</lastPrinted>
  <dcterms:created xsi:type="dcterms:W3CDTF">2024-05-03T08:47:00.0000000Z</dcterms:created>
  <dcterms:modified xsi:type="dcterms:W3CDTF">2026-06-17T09:38:46.9993033Z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